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05D" w:rsidRDefault="00F6505D" w:rsidP="00903435">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Муниципальное  бюджетное  учреждение</w:t>
      </w:r>
      <w:r w:rsidR="00903435">
        <w:rPr>
          <w:rFonts w:ascii="Times New Roman" w:hAnsi="Times New Roman"/>
          <w:color w:val="000000"/>
          <w:sz w:val="28"/>
          <w:szCs w:val="28"/>
        </w:rPr>
        <w:t xml:space="preserve"> дополнительного </w:t>
      </w:r>
      <w:r>
        <w:rPr>
          <w:rFonts w:ascii="Times New Roman" w:hAnsi="Times New Roman"/>
          <w:color w:val="000000"/>
          <w:sz w:val="28"/>
          <w:szCs w:val="28"/>
        </w:rPr>
        <w:t>образования «</w:t>
      </w:r>
      <w:r w:rsidR="00903435">
        <w:rPr>
          <w:rFonts w:ascii="Times New Roman" w:hAnsi="Times New Roman"/>
          <w:color w:val="000000"/>
          <w:sz w:val="28"/>
          <w:szCs w:val="28"/>
        </w:rPr>
        <w:t>Д</w:t>
      </w:r>
      <w:r>
        <w:rPr>
          <w:rFonts w:ascii="Times New Roman" w:hAnsi="Times New Roman"/>
          <w:color w:val="000000"/>
          <w:sz w:val="28"/>
          <w:szCs w:val="28"/>
        </w:rPr>
        <w:t xml:space="preserve">етская школа искусств» </w:t>
      </w:r>
      <w:r w:rsidR="00903435">
        <w:rPr>
          <w:rFonts w:ascii="Times New Roman" w:hAnsi="Times New Roman"/>
          <w:color w:val="000000"/>
          <w:sz w:val="28"/>
          <w:szCs w:val="28"/>
        </w:rPr>
        <w:t>г.</w:t>
      </w:r>
      <w:r w:rsidR="002E4371">
        <w:rPr>
          <w:rFonts w:ascii="Times New Roman" w:hAnsi="Times New Roman"/>
          <w:color w:val="000000"/>
          <w:sz w:val="28"/>
          <w:szCs w:val="28"/>
        </w:rPr>
        <w:t xml:space="preserve"> </w:t>
      </w:r>
      <w:r w:rsidR="00903435">
        <w:rPr>
          <w:rFonts w:ascii="Times New Roman" w:hAnsi="Times New Roman"/>
          <w:color w:val="000000"/>
          <w:sz w:val="28"/>
          <w:szCs w:val="28"/>
        </w:rPr>
        <w:t>Мензелинск</w:t>
      </w:r>
    </w:p>
    <w:p w:rsidR="00F6505D" w:rsidRDefault="00F6505D" w:rsidP="00903435">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903435" w:rsidRDefault="00903435"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color w:val="000000"/>
          <w:sz w:val="28"/>
          <w:szCs w:val="28"/>
        </w:rPr>
      </w:pP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ДОПОЛНИТЕЛЬНАЯ ОБЩЕРАЗВИВАЮЩАЯ  ПРОГРАММА </w:t>
      </w: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В ОБЛАСТИ МУЗЫКАЛЬНОГО ИСКУССТВА</w:t>
      </w: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Фортепиано </w:t>
      </w: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(срок обучения 4 года)</w:t>
      </w: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Программа по учебному предмету</w:t>
      </w:r>
    </w:p>
    <w:p w:rsidR="00F6505D" w:rsidRDefault="00F6505D" w:rsidP="005C7443">
      <w:pPr>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Музыкальная литература </w:t>
      </w: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903435" w:rsidRDefault="00903435" w:rsidP="005C7443">
      <w:pPr>
        <w:spacing w:after="0" w:line="240" w:lineRule="auto"/>
        <w:jc w:val="center"/>
        <w:rPr>
          <w:rFonts w:ascii="Times New Roman" w:hAnsi="Times New Roman"/>
          <w:b/>
          <w:color w:val="000000"/>
          <w:sz w:val="32"/>
          <w:szCs w:val="32"/>
        </w:rPr>
      </w:pPr>
    </w:p>
    <w:p w:rsidR="00903435" w:rsidRDefault="00903435"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jc w:val="center"/>
        <w:rPr>
          <w:rFonts w:ascii="Times New Roman" w:hAnsi="Times New Roman"/>
          <w:b/>
          <w:color w:val="000000"/>
          <w:sz w:val="32"/>
          <w:szCs w:val="32"/>
        </w:rPr>
      </w:pPr>
    </w:p>
    <w:p w:rsidR="00F6505D" w:rsidRDefault="00F6505D" w:rsidP="005C7443">
      <w:pPr>
        <w:spacing w:after="0" w:line="240" w:lineRule="auto"/>
        <w:rPr>
          <w:rFonts w:ascii="Times New Roman" w:hAnsi="Times New Roman"/>
          <w:b/>
          <w:color w:val="000000"/>
          <w:sz w:val="32"/>
          <w:szCs w:val="32"/>
        </w:rPr>
      </w:pPr>
    </w:p>
    <w:p w:rsidR="00903435" w:rsidRDefault="00903435" w:rsidP="005C7443">
      <w:pPr>
        <w:spacing w:after="0" w:line="240" w:lineRule="auto"/>
        <w:rPr>
          <w:rFonts w:ascii="Times New Roman" w:hAnsi="Times New Roman"/>
          <w:b/>
          <w:color w:val="000000"/>
          <w:sz w:val="32"/>
          <w:szCs w:val="32"/>
        </w:rPr>
      </w:pPr>
    </w:p>
    <w:p w:rsidR="00F6505D" w:rsidRPr="002E4371" w:rsidRDefault="00903435" w:rsidP="005C7443">
      <w:pPr>
        <w:spacing w:after="0" w:line="240" w:lineRule="auto"/>
        <w:jc w:val="center"/>
        <w:rPr>
          <w:rFonts w:ascii="Times New Roman" w:hAnsi="Times New Roman"/>
          <w:b/>
          <w:color w:val="000000"/>
          <w:sz w:val="28"/>
          <w:szCs w:val="28"/>
        </w:rPr>
      </w:pPr>
      <w:r w:rsidRPr="002E4371">
        <w:rPr>
          <w:rFonts w:ascii="Times New Roman" w:hAnsi="Times New Roman"/>
          <w:b/>
          <w:color w:val="000000"/>
          <w:sz w:val="28"/>
          <w:szCs w:val="28"/>
        </w:rPr>
        <w:t>г. Мензелинск</w:t>
      </w:r>
    </w:p>
    <w:p w:rsidR="00903435" w:rsidRDefault="002E4371" w:rsidP="005C7443">
      <w:pPr>
        <w:spacing w:after="0" w:line="240" w:lineRule="auto"/>
        <w:jc w:val="center"/>
        <w:rPr>
          <w:rFonts w:ascii="Times New Roman" w:hAnsi="Times New Roman"/>
          <w:b/>
          <w:color w:val="000000"/>
        </w:rPr>
      </w:pPr>
      <w:r>
        <w:rPr>
          <w:rFonts w:ascii="Times New Roman" w:hAnsi="Times New Roman"/>
          <w:b/>
          <w:color w:val="000000"/>
        </w:rPr>
        <w:t xml:space="preserve"> </w:t>
      </w:r>
    </w:p>
    <w:p w:rsidR="00F6505D" w:rsidRDefault="00F6505D"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p w:rsidR="002E4371" w:rsidRDefault="002E4371" w:rsidP="005C7443">
      <w:pPr>
        <w:spacing w:after="0" w:line="240" w:lineRule="auto"/>
        <w:jc w:val="center"/>
        <w:rPr>
          <w:rFonts w:ascii="Times New Roman" w:hAnsi="Times New Roman"/>
          <w:b/>
          <w:color w:val="000000"/>
        </w:rPr>
      </w:pPr>
    </w:p>
    <w:tbl>
      <w:tblPr>
        <w:tblpPr w:leftFromText="180" w:rightFromText="180"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E4371" w:rsidTr="002E4371">
        <w:tc>
          <w:tcPr>
            <w:tcW w:w="4785" w:type="dxa"/>
            <w:tcBorders>
              <w:top w:val="single" w:sz="4" w:space="0" w:color="auto"/>
              <w:left w:val="single" w:sz="4" w:space="0" w:color="auto"/>
              <w:bottom w:val="single" w:sz="4" w:space="0" w:color="auto"/>
              <w:right w:val="single" w:sz="4" w:space="0" w:color="auto"/>
            </w:tcBorders>
          </w:tcPr>
          <w:p w:rsidR="002E4371" w:rsidRDefault="002E4371" w:rsidP="002E4371">
            <w:pPr>
              <w:spacing w:after="0" w:line="240" w:lineRule="auto"/>
              <w:rPr>
                <w:rFonts w:ascii="Times New Roman" w:eastAsia="Calibri" w:hAnsi="Times New Roman" w:cs="Times New Roman"/>
                <w:b/>
                <w:color w:val="000000"/>
                <w:sz w:val="28"/>
                <w:szCs w:val="28"/>
                <w:lang w:eastAsia="en-US"/>
              </w:rPr>
            </w:pPr>
            <w:r>
              <w:rPr>
                <w:rFonts w:ascii="Times New Roman" w:hAnsi="Times New Roman"/>
                <w:b/>
                <w:color w:val="000000"/>
                <w:sz w:val="28"/>
                <w:szCs w:val="28"/>
                <w:lang w:eastAsia="en-US"/>
              </w:rPr>
              <w:t>ОДОБРЕНО:</w:t>
            </w:r>
          </w:p>
          <w:p w:rsidR="002E4371" w:rsidRDefault="002E4371" w:rsidP="002E4371">
            <w:pPr>
              <w:spacing w:after="0" w:line="240" w:lineRule="auto"/>
              <w:rPr>
                <w:rFonts w:ascii="Times New Roman" w:eastAsia="Times New Roman" w:hAnsi="Times New Roman"/>
                <w:b/>
                <w:color w:val="000000"/>
                <w:sz w:val="28"/>
                <w:szCs w:val="28"/>
                <w:lang w:eastAsia="en-US"/>
              </w:rPr>
            </w:pP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 xml:space="preserve">Педагогическим советом </w:t>
            </w: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 xml:space="preserve">МБУ ДО «ДШИ» </w:t>
            </w: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«___»___________________201</w:t>
            </w:r>
            <w:r>
              <w:rPr>
                <w:rFonts w:ascii="Times New Roman" w:hAnsi="Times New Roman"/>
                <w:b/>
                <w:color w:val="000000"/>
                <w:sz w:val="28"/>
                <w:szCs w:val="28"/>
                <w:lang w:eastAsia="en-US"/>
              </w:rPr>
              <w:t>6</w:t>
            </w:r>
            <w:r>
              <w:rPr>
                <w:rFonts w:ascii="Times New Roman" w:hAnsi="Times New Roman"/>
                <w:b/>
                <w:color w:val="000000"/>
                <w:sz w:val="28"/>
                <w:szCs w:val="28"/>
                <w:lang w:eastAsia="en-US"/>
              </w:rPr>
              <w:t>г.</w:t>
            </w:r>
          </w:p>
          <w:p w:rsidR="002E4371" w:rsidRDefault="002E4371" w:rsidP="002E4371">
            <w:pPr>
              <w:spacing w:after="0" w:line="240" w:lineRule="auto"/>
              <w:rPr>
                <w:rFonts w:ascii="Times New Roman" w:hAnsi="Times New Roman"/>
                <w:b/>
                <w:color w:val="000000"/>
                <w:sz w:val="28"/>
                <w:szCs w:val="28"/>
                <w:lang w:eastAsia="en-US"/>
              </w:rPr>
            </w:pPr>
          </w:p>
          <w:p w:rsidR="002E4371" w:rsidRDefault="002E4371" w:rsidP="002E4371">
            <w:pPr>
              <w:spacing w:after="0" w:line="240" w:lineRule="auto"/>
              <w:rPr>
                <w:rFonts w:ascii="Times New Roman" w:eastAsia="Calibri" w:hAnsi="Times New Roman" w:cs="Times New Roman"/>
                <w:b/>
                <w:color w:val="000000"/>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tcPr>
          <w:p w:rsidR="002E4371" w:rsidRDefault="002E4371" w:rsidP="002E4371">
            <w:pPr>
              <w:spacing w:after="0" w:line="240" w:lineRule="auto"/>
              <w:rPr>
                <w:rFonts w:ascii="Times New Roman" w:eastAsia="Calibri" w:hAnsi="Times New Roman" w:cs="Times New Roman"/>
                <w:b/>
                <w:color w:val="000000"/>
                <w:sz w:val="28"/>
                <w:szCs w:val="28"/>
                <w:lang w:eastAsia="en-US"/>
              </w:rPr>
            </w:pPr>
            <w:r>
              <w:rPr>
                <w:rFonts w:ascii="Times New Roman" w:hAnsi="Times New Roman"/>
                <w:b/>
                <w:color w:val="000000"/>
                <w:sz w:val="28"/>
                <w:szCs w:val="28"/>
                <w:lang w:eastAsia="en-US"/>
              </w:rPr>
              <w:t>УТВЕРЖДАЮ:</w:t>
            </w:r>
          </w:p>
          <w:p w:rsidR="002E4371" w:rsidRDefault="002E4371" w:rsidP="002E4371">
            <w:pPr>
              <w:spacing w:after="0" w:line="240" w:lineRule="auto"/>
              <w:rPr>
                <w:rFonts w:ascii="Times New Roman" w:eastAsia="Times New Roman" w:hAnsi="Times New Roman"/>
                <w:b/>
                <w:color w:val="000000"/>
                <w:sz w:val="28"/>
                <w:szCs w:val="28"/>
                <w:lang w:eastAsia="en-US"/>
              </w:rPr>
            </w:pPr>
            <w:r>
              <w:rPr>
                <w:rFonts w:ascii="Times New Roman" w:hAnsi="Times New Roman"/>
                <w:b/>
                <w:color w:val="000000"/>
                <w:sz w:val="28"/>
                <w:szCs w:val="28"/>
                <w:lang w:eastAsia="en-US"/>
              </w:rPr>
              <w:t xml:space="preserve">Директор </w:t>
            </w: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 xml:space="preserve">МБУ ДО «ДШИ» </w:t>
            </w: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_______________О.В.Краснова</w:t>
            </w:r>
          </w:p>
          <w:p w:rsidR="002E4371" w:rsidRDefault="002E4371" w:rsidP="002E4371">
            <w:pPr>
              <w:spacing w:after="0" w:line="240" w:lineRule="auto"/>
              <w:rPr>
                <w:rFonts w:ascii="Times New Roman" w:hAnsi="Times New Roman"/>
                <w:b/>
                <w:color w:val="000000"/>
                <w:sz w:val="28"/>
                <w:szCs w:val="28"/>
                <w:lang w:eastAsia="en-US"/>
              </w:rPr>
            </w:pPr>
            <w:r>
              <w:rPr>
                <w:rFonts w:ascii="Times New Roman" w:hAnsi="Times New Roman"/>
                <w:b/>
                <w:color w:val="000000"/>
                <w:sz w:val="28"/>
                <w:szCs w:val="28"/>
                <w:lang w:eastAsia="en-US"/>
              </w:rPr>
              <w:t>«___»___________________201</w:t>
            </w:r>
            <w:r>
              <w:rPr>
                <w:rFonts w:ascii="Times New Roman" w:hAnsi="Times New Roman"/>
                <w:b/>
                <w:color w:val="000000"/>
                <w:sz w:val="28"/>
                <w:szCs w:val="28"/>
                <w:lang w:eastAsia="en-US"/>
              </w:rPr>
              <w:t>6</w:t>
            </w:r>
            <w:r>
              <w:rPr>
                <w:rFonts w:ascii="Times New Roman" w:hAnsi="Times New Roman"/>
                <w:b/>
                <w:color w:val="000000"/>
                <w:sz w:val="28"/>
                <w:szCs w:val="28"/>
                <w:lang w:eastAsia="en-US"/>
              </w:rPr>
              <w:t xml:space="preserve"> г.</w:t>
            </w:r>
          </w:p>
          <w:p w:rsidR="002E4371" w:rsidRDefault="002E4371" w:rsidP="002E4371">
            <w:pPr>
              <w:spacing w:after="0" w:line="240" w:lineRule="auto"/>
              <w:rPr>
                <w:rFonts w:ascii="Times New Roman" w:eastAsia="Calibri" w:hAnsi="Times New Roman" w:cs="Times New Roman"/>
                <w:b/>
                <w:color w:val="000000"/>
                <w:sz w:val="28"/>
                <w:szCs w:val="28"/>
                <w:lang w:eastAsia="en-US"/>
              </w:rPr>
            </w:pPr>
          </w:p>
        </w:tc>
      </w:tr>
    </w:tbl>
    <w:p w:rsidR="00F6505D" w:rsidRDefault="00F6505D" w:rsidP="005C7443">
      <w:pPr>
        <w:spacing w:after="0" w:line="240" w:lineRule="auto"/>
        <w:jc w:val="center"/>
        <w:rPr>
          <w:rFonts w:ascii="Times New Roman" w:hAnsi="Times New Roman"/>
          <w:b/>
          <w:color w:val="000000"/>
        </w:rPr>
      </w:pPr>
    </w:p>
    <w:p w:rsidR="00F6505D" w:rsidRDefault="00F6505D" w:rsidP="005C7443">
      <w:pPr>
        <w:spacing w:after="0" w:line="240" w:lineRule="auto"/>
        <w:jc w:val="center"/>
        <w:rPr>
          <w:rFonts w:ascii="Times New Roman" w:hAnsi="Times New Roman"/>
          <w:b/>
          <w:color w:val="000000"/>
        </w:rPr>
      </w:pPr>
    </w:p>
    <w:p w:rsidR="00F6505D" w:rsidRDefault="00F6505D" w:rsidP="005C7443">
      <w:pPr>
        <w:spacing w:after="0" w:line="240" w:lineRule="auto"/>
        <w:jc w:val="center"/>
        <w:rPr>
          <w:rFonts w:ascii="Times New Roman" w:eastAsia="Calibri" w:hAnsi="Times New Roman"/>
          <w:b/>
          <w:color w:val="000000"/>
        </w:rPr>
      </w:pPr>
    </w:p>
    <w:p w:rsidR="002E4371" w:rsidRDefault="002E4371" w:rsidP="005C7443">
      <w:pPr>
        <w:spacing w:after="0" w:line="240" w:lineRule="auto"/>
        <w:jc w:val="center"/>
        <w:rPr>
          <w:rFonts w:ascii="Times New Roman" w:hAnsi="Times New Roman"/>
          <w:b/>
          <w:color w:val="000000"/>
          <w:sz w:val="32"/>
          <w:szCs w:val="32"/>
        </w:rPr>
      </w:pPr>
    </w:p>
    <w:p w:rsidR="002E4371" w:rsidRDefault="002E4371" w:rsidP="005C7443">
      <w:pPr>
        <w:spacing w:after="0" w:line="240" w:lineRule="auto"/>
        <w:jc w:val="center"/>
        <w:rPr>
          <w:rFonts w:ascii="Times New Roman" w:hAnsi="Times New Roman"/>
          <w:b/>
          <w:color w:val="000000"/>
          <w:sz w:val="32"/>
          <w:szCs w:val="32"/>
        </w:rPr>
      </w:pPr>
    </w:p>
    <w:p w:rsidR="002E4371" w:rsidRDefault="002E4371" w:rsidP="005C7443">
      <w:pPr>
        <w:spacing w:after="0" w:line="240" w:lineRule="auto"/>
        <w:jc w:val="center"/>
        <w:rPr>
          <w:rFonts w:ascii="Times New Roman" w:hAnsi="Times New Roman"/>
          <w:b/>
          <w:color w:val="000000"/>
          <w:sz w:val="32"/>
          <w:szCs w:val="32"/>
        </w:rPr>
      </w:pPr>
    </w:p>
    <w:p w:rsidR="002E4371" w:rsidRDefault="002E4371" w:rsidP="005C7443">
      <w:pPr>
        <w:spacing w:after="0" w:line="240" w:lineRule="auto"/>
        <w:jc w:val="center"/>
        <w:rPr>
          <w:rFonts w:ascii="Times New Roman" w:hAnsi="Times New Roman"/>
          <w:b/>
          <w:color w:val="000000"/>
          <w:sz w:val="32"/>
          <w:szCs w:val="32"/>
        </w:rPr>
      </w:pPr>
    </w:p>
    <w:p w:rsidR="002E4371" w:rsidRDefault="002E4371" w:rsidP="005C7443">
      <w:pPr>
        <w:spacing w:after="0" w:line="240" w:lineRule="auto"/>
        <w:jc w:val="center"/>
        <w:rPr>
          <w:rFonts w:ascii="Times New Roman" w:hAnsi="Times New Roman"/>
          <w:b/>
          <w:color w:val="000000"/>
          <w:sz w:val="32"/>
          <w:szCs w:val="32"/>
        </w:rPr>
      </w:pPr>
    </w:p>
    <w:p w:rsidR="00F6505D" w:rsidRDefault="00903435" w:rsidP="005C7443">
      <w:pPr>
        <w:spacing w:after="0" w:line="240" w:lineRule="auto"/>
        <w:rPr>
          <w:rFonts w:ascii="Times New Roman" w:hAnsi="Times New Roman"/>
          <w:b/>
          <w:color w:val="000000"/>
          <w:sz w:val="28"/>
          <w:szCs w:val="28"/>
        </w:rPr>
      </w:pPr>
      <w:r>
        <w:rPr>
          <w:rFonts w:ascii="Times New Roman" w:hAnsi="Times New Roman"/>
          <w:b/>
          <w:color w:val="000000"/>
          <w:sz w:val="28"/>
          <w:szCs w:val="28"/>
        </w:rPr>
        <w:t>Составитель</w:t>
      </w:r>
      <w:r w:rsidR="00F6505D">
        <w:rPr>
          <w:rFonts w:ascii="Times New Roman" w:hAnsi="Times New Roman"/>
          <w:b/>
          <w:color w:val="000000"/>
          <w:sz w:val="28"/>
          <w:szCs w:val="28"/>
        </w:rPr>
        <w:t xml:space="preserve">: </w:t>
      </w:r>
    </w:p>
    <w:p w:rsidR="00F6505D" w:rsidRDefault="007B0BE2" w:rsidP="005C7443">
      <w:pPr>
        <w:spacing w:after="0" w:line="240" w:lineRule="auto"/>
        <w:rPr>
          <w:rFonts w:ascii="Times New Roman" w:hAnsi="Times New Roman"/>
          <w:b/>
          <w:color w:val="000000"/>
          <w:sz w:val="28"/>
          <w:szCs w:val="28"/>
        </w:rPr>
      </w:pPr>
      <w:r>
        <w:rPr>
          <w:rFonts w:ascii="Times New Roman" w:hAnsi="Times New Roman"/>
          <w:b/>
          <w:color w:val="000000"/>
          <w:sz w:val="28"/>
          <w:szCs w:val="28"/>
        </w:rPr>
        <w:t>Зарипова Д.Х. – преподаватель высшей категории</w:t>
      </w: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line="240" w:lineRule="auto"/>
        <w:rPr>
          <w:rFonts w:ascii="Times New Roman" w:hAnsi="Times New Roman"/>
          <w:b/>
          <w:color w:val="000000"/>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p>
    <w:p w:rsidR="005C7443" w:rsidRDefault="005C7443" w:rsidP="005C7443">
      <w:pPr>
        <w:spacing w:after="0"/>
        <w:ind w:firstLine="360"/>
        <w:jc w:val="center"/>
        <w:rPr>
          <w:rFonts w:ascii="Times New Roman" w:hAnsi="Times New Roman"/>
          <w:b/>
          <w:sz w:val="28"/>
          <w:szCs w:val="28"/>
        </w:rPr>
      </w:pPr>
    </w:p>
    <w:p w:rsidR="005C7443" w:rsidRDefault="005C7443" w:rsidP="005C7443">
      <w:pPr>
        <w:spacing w:after="0"/>
        <w:ind w:firstLine="360"/>
        <w:jc w:val="center"/>
        <w:rPr>
          <w:rFonts w:ascii="Times New Roman" w:hAnsi="Times New Roman"/>
          <w:b/>
          <w:sz w:val="28"/>
          <w:szCs w:val="28"/>
        </w:rPr>
      </w:pPr>
    </w:p>
    <w:p w:rsidR="00F6505D" w:rsidRDefault="00F6505D" w:rsidP="005C7443">
      <w:pPr>
        <w:spacing w:after="0"/>
        <w:ind w:firstLine="360"/>
        <w:jc w:val="center"/>
        <w:rPr>
          <w:rFonts w:ascii="Times New Roman" w:hAnsi="Times New Roman"/>
          <w:b/>
          <w:sz w:val="28"/>
          <w:szCs w:val="28"/>
        </w:rPr>
      </w:pPr>
      <w:r>
        <w:rPr>
          <w:rFonts w:ascii="Times New Roman" w:hAnsi="Times New Roman"/>
          <w:b/>
          <w:sz w:val="28"/>
          <w:szCs w:val="28"/>
        </w:rPr>
        <w:t>Содержание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6873"/>
        <w:gridCol w:w="1003"/>
      </w:tblGrid>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Default="00F6505D" w:rsidP="005C7443">
            <w:pPr>
              <w:spacing w:after="0"/>
              <w:rPr>
                <w:rFonts w:ascii="Times New Roman" w:eastAsia="Times New Roman" w:hAnsi="Times New Roman" w:cs="Times New Roman"/>
                <w:sz w:val="28"/>
                <w:szCs w:val="28"/>
                <w:lang w:eastAsia="en-US"/>
              </w:rPr>
            </w:pPr>
            <w:r>
              <w:rPr>
                <w:rFonts w:ascii="Times New Roman" w:hAnsi="Times New Roman"/>
                <w:sz w:val="28"/>
                <w:szCs w:val="28"/>
                <w:lang w:eastAsia="en-US"/>
              </w:rPr>
              <w:t>№</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5C7443">
            <w:pPr>
              <w:spacing w:after="0"/>
              <w:ind w:firstLine="360"/>
              <w:rPr>
                <w:rFonts w:ascii="Times New Roman" w:eastAsia="Times New Roman" w:hAnsi="Times New Roman" w:cs="Times New Roman"/>
                <w:b/>
                <w:sz w:val="28"/>
                <w:szCs w:val="28"/>
                <w:lang w:eastAsia="en-US"/>
              </w:rPr>
            </w:pPr>
            <w:r>
              <w:rPr>
                <w:rFonts w:ascii="Times New Roman" w:hAnsi="Times New Roman"/>
                <w:b/>
                <w:sz w:val="28"/>
                <w:szCs w:val="28"/>
                <w:lang w:eastAsia="en-US"/>
              </w:rPr>
              <w:t>Наименование раздела</w:t>
            </w:r>
          </w:p>
        </w:tc>
        <w:tc>
          <w:tcPr>
            <w:tcW w:w="1003" w:type="dxa"/>
            <w:tcBorders>
              <w:top w:val="single" w:sz="4" w:space="0" w:color="auto"/>
              <w:left w:val="single" w:sz="4" w:space="0" w:color="auto"/>
              <w:bottom w:val="single" w:sz="4" w:space="0" w:color="auto"/>
              <w:right w:val="single" w:sz="4" w:space="0" w:color="auto"/>
            </w:tcBorders>
          </w:tcPr>
          <w:p w:rsidR="00F6505D" w:rsidRDefault="00A873DC" w:rsidP="00A873DC">
            <w:pPr>
              <w:spacing w:after="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стр.</w:t>
            </w:r>
          </w:p>
        </w:tc>
      </w:tr>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Default="00896F82" w:rsidP="00896F82">
            <w:pPr>
              <w:spacing w:after="0"/>
              <w:jc w:val="center"/>
              <w:rPr>
                <w:rFonts w:ascii="Times New Roman" w:eastAsia="Times New Roman" w:hAnsi="Times New Roman" w:cs="Times New Roman"/>
                <w:sz w:val="28"/>
                <w:szCs w:val="28"/>
                <w:lang w:eastAsia="en-US"/>
              </w:rPr>
            </w:pPr>
            <w:r>
              <w:rPr>
                <w:rFonts w:ascii="Times New Roman" w:hAnsi="Times New Roman"/>
                <w:sz w:val="28"/>
                <w:szCs w:val="28"/>
                <w:lang w:val="en-US" w:eastAsia="en-US"/>
              </w:rPr>
              <w:t>I</w:t>
            </w:r>
            <w:r w:rsidR="00F6505D">
              <w:rPr>
                <w:rFonts w:ascii="Times New Roman" w:hAnsi="Times New Roman"/>
                <w:sz w:val="28"/>
                <w:szCs w:val="28"/>
                <w:lang w:eastAsia="en-US"/>
              </w:rPr>
              <w:t>.</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896F82">
            <w:pPr>
              <w:spacing w:after="0"/>
              <w:rPr>
                <w:rFonts w:ascii="Times New Roman" w:eastAsia="Times New Roman" w:hAnsi="Times New Roman" w:cs="Times New Roman"/>
                <w:sz w:val="28"/>
                <w:szCs w:val="28"/>
                <w:lang w:eastAsia="en-US"/>
              </w:rPr>
            </w:pPr>
            <w:r>
              <w:rPr>
                <w:rFonts w:ascii="Times New Roman" w:hAnsi="Times New Roman"/>
                <w:sz w:val="28"/>
                <w:szCs w:val="28"/>
                <w:lang w:eastAsia="en-US"/>
              </w:rPr>
              <w:t>ПОЯСНИТЕЛЬНАЯ ЗАПИСКА</w:t>
            </w:r>
          </w:p>
        </w:tc>
        <w:tc>
          <w:tcPr>
            <w:tcW w:w="1003" w:type="dxa"/>
            <w:tcBorders>
              <w:top w:val="single" w:sz="4" w:space="0" w:color="auto"/>
              <w:left w:val="single" w:sz="4" w:space="0" w:color="auto"/>
              <w:bottom w:val="single" w:sz="4" w:space="0" w:color="auto"/>
              <w:right w:val="single" w:sz="4" w:space="0" w:color="auto"/>
            </w:tcBorders>
          </w:tcPr>
          <w:p w:rsidR="00F6505D" w:rsidRDefault="00A873DC"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r>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Pr="00896F82" w:rsidRDefault="00896F82" w:rsidP="00896F82">
            <w:pPr>
              <w:spacing w:after="0"/>
              <w:jc w:val="center"/>
              <w:rPr>
                <w:rFonts w:ascii="Times New Roman" w:eastAsia="Times New Roman" w:hAnsi="Times New Roman" w:cs="Times New Roman"/>
                <w:sz w:val="28"/>
                <w:szCs w:val="28"/>
                <w:lang w:val="en-US" w:eastAsia="en-US"/>
              </w:rPr>
            </w:pPr>
            <w:r>
              <w:rPr>
                <w:rFonts w:ascii="Times New Roman" w:hAnsi="Times New Roman"/>
                <w:sz w:val="28"/>
                <w:szCs w:val="28"/>
                <w:lang w:val="en-US" w:eastAsia="en-US"/>
              </w:rPr>
              <w:t>II.</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896F82">
            <w:pPr>
              <w:spacing w:after="0"/>
              <w:rPr>
                <w:rFonts w:ascii="Times New Roman" w:eastAsia="Times New Roman" w:hAnsi="Times New Roman" w:cs="Times New Roman"/>
                <w:sz w:val="28"/>
                <w:szCs w:val="28"/>
                <w:lang w:eastAsia="en-US"/>
              </w:rPr>
            </w:pPr>
            <w:r>
              <w:rPr>
                <w:rFonts w:ascii="Times New Roman" w:hAnsi="Times New Roman"/>
                <w:sz w:val="28"/>
                <w:szCs w:val="28"/>
                <w:lang w:eastAsia="en-US"/>
              </w:rPr>
              <w:t>УЧЕБНО-ТЕМАТИЧЕСКИЙ ПЛАН</w:t>
            </w:r>
          </w:p>
        </w:tc>
        <w:tc>
          <w:tcPr>
            <w:tcW w:w="1003" w:type="dxa"/>
            <w:tcBorders>
              <w:top w:val="single" w:sz="4" w:space="0" w:color="auto"/>
              <w:left w:val="single" w:sz="4" w:space="0" w:color="auto"/>
              <w:bottom w:val="single" w:sz="4" w:space="0" w:color="auto"/>
              <w:right w:val="single" w:sz="4" w:space="0" w:color="auto"/>
            </w:tcBorders>
          </w:tcPr>
          <w:p w:rsidR="00F6505D" w:rsidRDefault="00A873DC"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8</w:t>
            </w:r>
          </w:p>
        </w:tc>
      </w:tr>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Pr="00896F82" w:rsidRDefault="00896F82" w:rsidP="00896F82">
            <w:pPr>
              <w:spacing w:after="0"/>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III.</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896F82">
            <w:pPr>
              <w:spacing w:after="0"/>
              <w:rPr>
                <w:rFonts w:ascii="Times New Roman" w:eastAsia="Times New Roman" w:hAnsi="Times New Roman" w:cs="Times New Roman"/>
                <w:sz w:val="28"/>
                <w:szCs w:val="28"/>
                <w:lang w:eastAsia="en-US"/>
              </w:rPr>
            </w:pPr>
            <w:r>
              <w:rPr>
                <w:rFonts w:ascii="Times New Roman" w:hAnsi="Times New Roman"/>
                <w:sz w:val="28"/>
                <w:szCs w:val="28"/>
                <w:lang w:eastAsia="en-US"/>
              </w:rPr>
              <w:t>СОДЕРЖАНИЕ УЧЕБНОГО ПРЕДМЕТА</w:t>
            </w:r>
          </w:p>
        </w:tc>
        <w:tc>
          <w:tcPr>
            <w:tcW w:w="1003" w:type="dxa"/>
            <w:tcBorders>
              <w:top w:val="single" w:sz="4" w:space="0" w:color="auto"/>
              <w:left w:val="single" w:sz="4" w:space="0" w:color="auto"/>
              <w:bottom w:val="single" w:sz="4" w:space="0" w:color="auto"/>
              <w:right w:val="single" w:sz="4" w:space="0" w:color="auto"/>
            </w:tcBorders>
          </w:tcPr>
          <w:p w:rsidR="00F6505D" w:rsidRDefault="00A873DC"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12</w:t>
            </w:r>
            <w:r w:rsidR="00C53C42">
              <w:rPr>
                <w:rFonts w:ascii="Times New Roman" w:eastAsia="Times New Roman" w:hAnsi="Times New Roman" w:cs="Times New Roman"/>
                <w:sz w:val="28"/>
                <w:szCs w:val="28"/>
                <w:lang w:eastAsia="en-US"/>
              </w:rPr>
              <w:t xml:space="preserve"> </w:t>
            </w:r>
          </w:p>
        </w:tc>
      </w:tr>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Pr="00896F82" w:rsidRDefault="00896F82" w:rsidP="00896F82">
            <w:pPr>
              <w:spacing w:after="0"/>
              <w:jc w:val="center"/>
              <w:rPr>
                <w:rFonts w:ascii="Times New Roman" w:eastAsia="Times New Roman" w:hAnsi="Times New Roman" w:cs="Times New Roman"/>
                <w:sz w:val="28"/>
                <w:szCs w:val="28"/>
                <w:lang w:val="en-US" w:eastAsia="en-US"/>
              </w:rPr>
            </w:pPr>
            <w:r>
              <w:rPr>
                <w:rFonts w:ascii="Times New Roman" w:hAnsi="Times New Roman"/>
                <w:sz w:val="28"/>
                <w:szCs w:val="28"/>
                <w:lang w:val="en-US" w:eastAsia="en-US"/>
              </w:rPr>
              <w:t>IV.</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896F82">
            <w:pPr>
              <w:spacing w:after="0"/>
              <w:jc w:val="both"/>
              <w:rPr>
                <w:rFonts w:ascii="Times New Roman" w:eastAsia="Times New Roman" w:hAnsi="Times New Roman" w:cs="Times New Roman"/>
                <w:sz w:val="28"/>
                <w:szCs w:val="28"/>
                <w:lang w:eastAsia="en-US"/>
              </w:rPr>
            </w:pPr>
            <w:r>
              <w:rPr>
                <w:rFonts w:ascii="Times New Roman" w:hAnsi="Times New Roman"/>
                <w:sz w:val="28"/>
                <w:szCs w:val="28"/>
                <w:lang w:eastAsia="en-US"/>
              </w:rPr>
              <w:t>ТРЕБОВАНИЯ К УРОВНЮ ПОДГОТОВКИ ОБУЧАЮЩИХСЯ</w:t>
            </w:r>
          </w:p>
        </w:tc>
        <w:tc>
          <w:tcPr>
            <w:tcW w:w="1003" w:type="dxa"/>
            <w:tcBorders>
              <w:top w:val="single" w:sz="4" w:space="0" w:color="auto"/>
              <w:left w:val="single" w:sz="4" w:space="0" w:color="auto"/>
              <w:bottom w:val="single" w:sz="4" w:space="0" w:color="auto"/>
              <w:right w:val="single" w:sz="4" w:space="0" w:color="auto"/>
            </w:tcBorders>
          </w:tcPr>
          <w:p w:rsidR="00F6505D" w:rsidRDefault="00194C42"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31</w:t>
            </w:r>
          </w:p>
        </w:tc>
      </w:tr>
      <w:tr w:rsidR="00F6505D" w:rsidTr="00985C63">
        <w:tc>
          <w:tcPr>
            <w:tcW w:w="851" w:type="dxa"/>
            <w:tcBorders>
              <w:top w:val="single" w:sz="4" w:space="0" w:color="auto"/>
              <w:left w:val="single" w:sz="4" w:space="0" w:color="auto"/>
              <w:bottom w:val="single" w:sz="4" w:space="0" w:color="auto"/>
              <w:right w:val="single" w:sz="4" w:space="0" w:color="auto"/>
            </w:tcBorders>
            <w:hideMark/>
          </w:tcPr>
          <w:p w:rsidR="00F6505D" w:rsidRPr="00896F82" w:rsidRDefault="00896F82" w:rsidP="00896F82">
            <w:pPr>
              <w:spacing w:after="0"/>
              <w:jc w:val="center"/>
              <w:rPr>
                <w:rFonts w:ascii="Times New Roman" w:eastAsia="Times New Roman" w:hAnsi="Times New Roman" w:cs="Times New Roman"/>
                <w:sz w:val="28"/>
                <w:szCs w:val="28"/>
                <w:lang w:val="en-US" w:eastAsia="en-US"/>
              </w:rPr>
            </w:pPr>
            <w:r>
              <w:rPr>
                <w:rFonts w:ascii="Times New Roman" w:hAnsi="Times New Roman"/>
                <w:sz w:val="28"/>
                <w:szCs w:val="28"/>
                <w:lang w:val="en-US" w:eastAsia="en-US"/>
              </w:rPr>
              <w:t>V.</w:t>
            </w:r>
          </w:p>
        </w:tc>
        <w:tc>
          <w:tcPr>
            <w:tcW w:w="6873" w:type="dxa"/>
            <w:tcBorders>
              <w:top w:val="single" w:sz="4" w:space="0" w:color="auto"/>
              <w:left w:val="single" w:sz="4" w:space="0" w:color="auto"/>
              <w:bottom w:val="single" w:sz="4" w:space="0" w:color="auto"/>
              <w:right w:val="single" w:sz="4" w:space="0" w:color="auto"/>
            </w:tcBorders>
            <w:hideMark/>
          </w:tcPr>
          <w:p w:rsidR="00F6505D" w:rsidRDefault="00F6505D" w:rsidP="00985C63">
            <w:pPr>
              <w:spacing w:after="0"/>
              <w:jc w:val="both"/>
              <w:rPr>
                <w:rFonts w:ascii="Times New Roman" w:eastAsia="Times New Roman" w:hAnsi="Times New Roman" w:cs="Times New Roman"/>
                <w:sz w:val="28"/>
                <w:szCs w:val="28"/>
                <w:lang w:eastAsia="en-US"/>
              </w:rPr>
            </w:pPr>
            <w:r>
              <w:rPr>
                <w:rFonts w:ascii="Times New Roman" w:hAnsi="Times New Roman"/>
                <w:sz w:val="28"/>
                <w:szCs w:val="28"/>
                <w:lang w:eastAsia="en-US"/>
              </w:rPr>
              <w:t xml:space="preserve">ФОРМЫ И МЕТОДЫ КОНТРОЛЯ, </w:t>
            </w:r>
          </w:p>
        </w:tc>
        <w:tc>
          <w:tcPr>
            <w:tcW w:w="1003" w:type="dxa"/>
            <w:tcBorders>
              <w:top w:val="single" w:sz="4" w:space="0" w:color="auto"/>
              <w:left w:val="single" w:sz="4" w:space="0" w:color="auto"/>
              <w:bottom w:val="single" w:sz="4" w:space="0" w:color="auto"/>
              <w:right w:val="single" w:sz="4" w:space="0" w:color="auto"/>
            </w:tcBorders>
          </w:tcPr>
          <w:p w:rsidR="00F6505D" w:rsidRDefault="007B0BE2"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32</w:t>
            </w:r>
          </w:p>
        </w:tc>
      </w:tr>
      <w:tr w:rsidR="00985C63" w:rsidTr="00985C63">
        <w:tc>
          <w:tcPr>
            <w:tcW w:w="851" w:type="dxa"/>
            <w:tcBorders>
              <w:top w:val="single" w:sz="4" w:space="0" w:color="auto"/>
              <w:left w:val="single" w:sz="4" w:space="0" w:color="auto"/>
              <w:bottom w:val="single" w:sz="4" w:space="0" w:color="auto"/>
              <w:right w:val="single" w:sz="4" w:space="0" w:color="auto"/>
            </w:tcBorders>
            <w:hideMark/>
          </w:tcPr>
          <w:p w:rsidR="00985C63" w:rsidRPr="00896F82" w:rsidRDefault="00985C63" w:rsidP="00251F5A">
            <w:pPr>
              <w:spacing w:after="0"/>
              <w:jc w:val="center"/>
              <w:rPr>
                <w:rFonts w:ascii="Times New Roman" w:eastAsia="Times New Roman" w:hAnsi="Times New Roman" w:cs="Times New Roman"/>
                <w:sz w:val="28"/>
                <w:szCs w:val="28"/>
                <w:lang w:val="en-US" w:eastAsia="en-US"/>
              </w:rPr>
            </w:pPr>
            <w:r>
              <w:rPr>
                <w:rFonts w:ascii="Times New Roman" w:hAnsi="Times New Roman"/>
                <w:sz w:val="28"/>
                <w:szCs w:val="28"/>
                <w:lang w:val="en-US" w:eastAsia="en-US"/>
              </w:rPr>
              <w:t>VI.</w:t>
            </w:r>
          </w:p>
        </w:tc>
        <w:tc>
          <w:tcPr>
            <w:tcW w:w="6873" w:type="dxa"/>
            <w:tcBorders>
              <w:top w:val="single" w:sz="4" w:space="0" w:color="auto"/>
              <w:left w:val="single" w:sz="4" w:space="0" w:color="auto"/>
              <w:bottom w:val="single" w:sz="4" w:space="0" w:color="auto"/>
              <w:right w:val="single" w:sz="4" w:space="0" w:color="auto"/>
            </w:tcBorders>
            <w:hideMark/>
          </w:tcPr>
          <w:p w:rsidR="00985C63" w:rsidRDefault="00985C63" w:rsidP="00896F82">
            <w:pPr>
              <w:spacing w:after="0"/>
              <w:jc w:val="both"/>
              <w:rPr>
                <w:rFonts w:ascii="Times New Roman" w:hAnsi="Times New Roman"/>
                <w:sz w:val="28"/>
                <w:szCs w:val="28"/>
                <w:lang w:eastAsia="en-US"/>
              </w:rPr>
            </w:pPr>
            <w:r>
              <w:rPr>
                <w:rFonts w:ascii="Times New Roman" w:hAnsi="Times New Roman"/>
                <w:sz w:val="28"/>
                <w:szCs w:val="28"/>
                <w:lang w:eastAsia="en-US"/>
              </w:rPr>
              <w:t>СИСТЕМА ОЦЕНОК</w:t>
            </w:r>
          </w:p>
        </w:tc>
        <w:tc>
          <w:tcPr>
            <w:tcW w:w="1003" w:type="dxa"/>
            <w:tcBorders>
              <w:top w:val="single" w:sz="4" w:space="0" w:color="auto"/>
              <w:left w:val="single" w:sz="4" w:space="0" w:color="auto"/>
              <w:bottom w:val="single" w:sz="4" w:space="0" w:color="auto"/>
              <w:right w:val="single" w:sz="4" w:space="0" w:color="auto"/>
            </w:tcBorders>
          </w:tcPr>
          <w:p w:rsidR="00985C63" w:rsidRPr="00985C63" w:rsidRDefault="00985C63" w:rsidP="005C7443">
            <w:pPr>
              <w:spacing w:after="0"/>
              <w:ind w:firstLine="360"/>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33</w:t>
            </w:r>
          </w:p>
        </w:tc>
      </w:tr>
      <w:tr w:rsidR="00985C63" w:rsidTr="00985C63">
        <w:tc>
          <w:tcPr>
            <w:tcW w:w="851" w:type="dxa"/>
            <w:tcBorders>
              <w:top w:val="single" w:sz="4" w:space="0" w:color="auto"/>
              <w:left w:val="single" w:sz="4" w:space="0" w:color="auto"/>
              <w:bottom w:val="single" w:sz="4" w:space="0" w:color="auto"/>
              <w:right w:val="single" w:sz="4" w:space="0" w:color="auto"/>
            </w:tcBorders>
            <w:hideMark/>
          </w:tcPr>
          <w:p w:rsidR="00985C63" w:rsidRPr="00896F82" w:rsidRDefault="00985C63" w:rsidP="00251F5A">
            <w:pPr>
              <w:spacing w:after="0"/>
              <w:jc w:val="center"/>
              <w:rPr>
                <w:rFonts w:ascii="Times New Roman" w:eastAsia="Times New Roman" w:hAnsi="Times New Roman" w:cs="Times New Roman"/>
                <w:sz w:val="28"/>
                <w:szCs w:val="28"/>
                <w:lang w:val="en-US" w:eastAsia="en-US"/>
              </w:rPr>
            </w:pPr>
            <w:r>
              <w:rPr>
                <w:rFonts w:ascii="Times New Roman" w:hAnsi="Times New Roman"/>
                <w:sz w:val="28"/>
                <w:szCs w:val="28"/>
                <w:lang w:val="en-US" w:eastAsia="en-US"/>
              </w:rPr>
              <w:t>VII.</w:t>
            </w:r>
          </w:p>
        </w:tc>
        <w:tc>
          <w:tcPr>
            <w:tcW w:w="6873" w:type="dxa"/>
            <w:tcBorders>
              <w:top w:val="single" w:sz="4" w:space="0" w:color="auto"/>
              <w:left w:val="single" w:sz="4" w:space="0" w:color="auto"/>
              <w:bottom w:val="single" w:sz="4" w:space="0" w:color="auto"/>
              <w:right w:val="single" w:sz="4" w:space="0" w:color="auto"/>
            </w:tcBorders>
            <w:hideMark/>
          </w:tcPr>
          <w:p w:rsidR="00985C63" w:rsidRDefault="00985C63" w:rsidP="00896F82">
            <w:pPr>
              <w:spacing w:after="0"/>
              <w:jc w:val="both"/>
              <w:rPr>
                <w:rFonts w:ascii="Times New Roman" w:eastAsia="Times New Roman" w:hAnsi="Times New Roman" w:cs="Times New Roman"/>
                <w:sz w:val="28"/>
                <w:szCs w:val="28"/>
                <w:lang w:eastAsia="en-US"/>
              </w:rPr>
            </w:pPr>
            <w:r>
              <w:rPr>
                <w:rFonts w:ascii="Times New Roman" w:hAnsi="Times New Roman"/>
                <w:sz w:val="28"/>
                <w:szCs w:val="28"/>
                <w:lang w:eastAsia="en-US"/>
              </w:rPr>
              <w:t>МЕТОДИЧЕСКОЕ ОБЕСПЕЧЕНИЕ УЧЕБНОГО ПРОЦЕССА</w:t>
            </w:r>
          </w:p>
        </w:tc>
        <w:tc>
          <w:tcPr>
            <w:tcW w:w="1003" w:type="dxa"/>
            <w:tcBorders>
              <w:top w:val="single" w:sz="4" w:space="0" w:color="auto"/>
              <w:left w:val="single" w:sz="4" w:space="0" w:color="auto"/>
              <w:bottom w:val="single" w:sz="4" w:space="0" w:color="auto"/>
              <w:right w:val="single" w:sz="4" w:space="0" w:color="auto"/>
            </w:tcBorders>
          </w:tcPr>
          <w:p w:rsidR="00985C63" w:rsidRDefault="00985C63" w:rsidP="005C7443">
            <w:pPr>
              <w:spacing w:after="0"/>
              <w:ind w:firstLine="36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33</w:t>
            </w:r>
          </w:p>
        </w:tc>
      </w:tr>
      <w:tr w:rsidR="00985C63" w:rsidTr="00985C63">
        <w:tc>
          <w:tcPr>
            <w:tcW w:w="851" w:type="dxa"/>
            <w:tcBorders>
              <w:top w:val="single" w:sz="4" w:space="0" w:color="auto"/>
              <w:left w:val="single" w:sz="4" w:space="0" w:color="auto"/>
              <w:bottom w:val="single" w:sz="4" w:space="0" w:color="auto"/>
              <w:right w:val="single" w:sz="4" w:space="0" w:color="auto"/>
            </w:tcBorders>
            <w:hideMark/>
          </w:tcPr>
          <w:p w:rsidR="00985C63" w:rsidRPr="00985C63" w:rsidRDefault="00985C63" w:rsidP="00896F82">
            <w:pPr>
              <w:spacing w:after="0"/>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en-US" w:eastAsia="en-US"/>
              </w:rPr>
              <w:t>VIII.</w:t>
            </w:r>
          </w:p>
        </w:tc>
        <w:tc>
          <w:tcPr>
            <w:tcW w:w="6873" w:type="dxa"/>
            <w:tcBorders>
              <w:top w:val="single" w:sz="4" w:space="0" w:color="auto"/>
              <w:left w:val="single" w:sz="4" w:space="0" w:color="auto"/>
              <w:bottom w:val="single" w:sz="4" w:space="0" w:color="auto"/>
              <w:right w:val="single" w:sz="4" w:space="0" w:color="auto"/>
            </w:tcBorders>
            <w:hideMark/>
          </w:tcPr>
          <w:p w:rsidR="00985C63" w:rsidRDefault="00985C63" w:rsidP="00896F82">
            <w:pPr>
              <w:spacing w:after="0"/>
              <w:rPr>
                <w:rFonts w:ascii="Times New Roman" w:eastAsia="Times New Roman" w:hAnsi="Times New Roman" w:cs="Times New Roman"/>
                <w:sz w:val="28"/>
                <w:szCs w:val="28"/>
                <w:lang w:eastAsia="en-US"/>
              </w:rPr>
            </w:pPr>
            <w:r>
              <w:rPr>
                <w:rFonts w:ascii="Times New Roman" w:hAnsi="Times New Roman"/>
                <w:sz w:val="28"/>
                <w:szCs w:val="28"/>
                <w:lang w:eastAsia="en-US"/>
              </w:rPr>
              <w:t xml:space="preserve">СПИСОК ЛИТЕРАТУРЫ </w:t>
            </w:r>
          </w:p>
        </w:tc>
        <w:tc>
          <w:tcPr>
            <w:tcW w:w="1003" w:type="dxa"/>
            <w:tcBorders>
              <w:top w:val="single" w:sz="4" w:space="0" w:color="auto"/>
              <w:left w:val="single" w:sz="4" w:space="0" w:color="auto"/>
              <w:bottom w:val="single" w:sz="4" w:space="0" w:color="auto"/>
              <w:right w:val="single" w:sz="4" w:space="0" w:color="auto"/>
            </w:tcBorders>
          </w:tcPr>
          <w:p w:rsidR="00985C63" w:rsidRPr="00985C63" w:rsidRDefault="00985C63" w:rsidP="00985C63">
            <w:pPr>
              <w:spacing w:after="0"/>
              <w:ind w:firstLine="360"/>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t>3</w:t>
            </w:r>
            <w:r>
              <w:rPr>
                <w:rFonts w:ascii="Times New Roman" w:eastAsia="Times New Roman" w:hAnsi="Times New Roman" w:cs="Times New Roman"/>
                <w:sz w:val="28"/>
                <w:szCs w:val="28"/>
                <w:lang w:val="en-US" w:eastAsia="en-US"/>
              </w:rPr>
              <w:t>8</w:t>
            </w:r>
          </w:p>
        </w:tc>
      </w:tr>
    </w:tbl>
    <w:p w:rsidR="00F6505D" w:rsidRDefault="00F6505D" w:rsidP="005C7443">
      <w:pPr>
        <w:spacing w:after="0"/>
        <w:ind w:firstLine="360"/>
        <w:rPr>
          <w:rFonts w:ascii="Calibri" w:eastAsia="Times New Roman" w:hAnsi="Calibri"/>
          <w:sz w:val="28"/>
          <w:szCs w:val="28"/>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lang w:val="en-US"/>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lang w:val="en-US"/>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lang w:val="en-US"/>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lang w:val="en-US"/>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F6505D" w:rsidRDefault="00F6505D" w:rsidP="005C7443">
      <w:pPr>
        <w:autoSpaceDE w:val="0"/>
        <w:autoSpaceDN w:val="0"/>
        <w:adjustRightInd w:val="0"/>
        <w:spacing w:after="0" w:line="360" w:lineRule="auto"/>
        <w:ind w:firstLine="180"/>
        <w:jc w:val="center"/>
        <w:rPr>
          <w:rFonts w:ascii="Times New Roman" w:hAnsi="Times New Roman"/>
          <w:b/>
          <w:bCs/>
          <w:sz w:val="28"/>
          <w:szCs w:val="28"/>
          <w:highlight w:val="white"/>
        </w:rPr>
      </w:pPr>
    </w:p>
    <w:p w:rsidR="005C7443" w:rsidRDefault="005C7443" w:rsidP="00896F82">
      <w:pPr>
        <w:autoSpaceDE w:val="0"/>
        <w:autoSpaceDN w:val="0"/>
        <w:adjustRightInd w:val="0"/>
        <w:spacing w:after="0" w:line="360" w:lineRule="auto"/>
        <w:rPr>
          <w:rFonts w:ascii="Times New Roman" w:hAnsi="Times New Roman"/>
          <w:b/>
          <w:bCs/>
          <w:sz w:val="28"/>
          <w:szCs w:val="28"/>
          <w:highlight w:val="white"/>
          <w:lang w:val="en-US"/>
        </w:rPr>
      </w:pPr>
    </w:p>
    <w:p w:rsidR="00896F82" w:rsidRDefault="00896F82" w:rsidP="00896F82">
      <w:pPr>
        <w:autoSpaceDE w:val="0"/>
        <w:autoSpaceDN w:val="0"/>
        <w:adjustRightInd w:val="0"/>
        <w:spacing w:after="0" w:line="360" w:lineRule="auto"/>
        <w:rPr>
          <w:rFonts w:ascii="Times New Roman" w:hAnsi="Times New Roman"/>
          <w:b/>
          <w:bCs/>
          <w:sz w:val="28"/>
          <w:szCs w:val="28"/>
          <w:highlight w:val="white"/>
        </w:rPr>
      </w:pPr>
    </w:p>
    <w:p w:rsidR="00B57A0E" w:rsidRDefault="00B57A0E" w:rsidP="00896F82">
      <w:pPr>
        <w:autoSpaceDE w:val="0"/>
        <w:autoSpaceDN w:val="0"/>
        <w:adjustRightInd w:val="0"/>
        <w:spacing w:after="0" w:line="360" w:lineRule="auto"/>
        <w:rPr>
          <w:rFonts w:ascii="Times New Roman" w:hAnsi="Times New Roman"/>
          <w:b/>
          <w:bCs/>
          <w:sz w:val="28"/>
          <w:szCs w:val="28"/>
          <w:highlight w:val="white"/>
        </w:rPr>
      </w:pPr>
    </w:p>
    <w:p w:rsidR="00B57A0E" w:rsidRPr="00B57A0E" w:rsidRDefault="00B57A0E" w:rsidP="00896F82">
      <w:pPr>
        <w:autoSpaceDE w:val="0"/>
        <w:autoSpaceDN w:val="0"/>
        <w:adjustRightInd w:val="0"/>
        <w:spacing w:after="0" w:line="360" w:lineRule="auto"/>
        <w:rPr>
          <w:rFonts w:ascii="Times New Roman" w:hAnsi="Times New Roman"/>
          <w:b/>
          <w:bCs/>
          <w:sz w:val="28"/>
          <w:szCs w:val="28"/>
          <w:highlight w:val="white"/>
        </w:rPr>
      </w:pPr>
    </w:p>
    <w:p w:rsidR="00F6505D" w:rsidRPr="00896F82" w:rsidRDefault="00F6505D" w:rsidP="00896F82">
      <w:pPr>
        <w:pStyle w:val="a5"/>
        <w:numPr>
          <w:ilvl w:val="0"/>
          <w:numId w:val="9"/>
        </w:numPr>
        <w:autoSpaceDE w:val="0"/>
        <w:autoSpaceDN w:val="0"/>
        <w:adjustRightInd w:val="0"/>
        <w:spacing w:after="0" w:line="360" w:lineRule="auto"/>
        <w:jc w:val="center"/>
        <w:rPr>
          <w:rFonts w:ascii="Times New Roman" w:hAnsi="Times New Roman"/>
          <w:sz w:val="28"/>
          <w:szCs w:val="28"/>
          <w:highlight w:val="white"/>
        </w:rPr>
      </w:pPr>
      <w:r w:rsidRPr="00896F82">
        <w:rPr>
          <w:rFonts w:ascii="Times New Roman" w:hAnsi="Times New Roman"/>
          <w:b/>
          <w:bCs/>
          <w:sz w:val="28"/>
          <w:szCs w:val="28"/>
          <w:highlight w:val="white"/>
        </w:rPr>
        <w:t>ПОЯСНИТЕЛЬНАЯ ЗАПИСКА</w:t>
      </w:r>
    </w:p>
    <w:p w:rsidR="00F6505D" w:rsidRDefault="005C7443" w:rsidP="005C7443">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F6505D">
        <w:rPr>
          <w:rFonts w:ascii="Times New Roman" w:hAnsi="Times New Roman"/>
          <w:sz w:val="28"/>
          <w:szCs w:val="28"/>
        </w:rPr>
        <w:t>Программа учебного предмета «Музыкальная литература»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РФ от 21 ноября 2013г. № 191-01-39/ги).</w:t>
      </w:r>
    </w:p>
    <w:p w:rsidR="00F6505D" w:rsidRDefault="006C05C4"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Учебный предмет Музыкальная литература входит в раздел предметов историко-теоретической подготовки.</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первичных знаний о музыкальных жанрах, формах, эстетических и стилистических направлениях,  знаниях лучших образцов мировой  культуры (творчество великих композиторов, выдающихся отечественных и зарубежных произведений в области музыкального  искусства), знание основ музыкальной грамоты, основных средств выразительности, используемых в музыкальном искусстве, наиболее употребляемой музыкальной терминологии.</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Содержание учебного предмета также включает  в себя ознакомление с событиями мировой истории, истории музыки,  образцами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 xml:space="preserve">Предмет «Музыкальная литература» теснейшим образом взаимодействует с учебными предметами «Занимательное сольфеджио», «Основы музыкального исполнительства».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w:t>
      </w:r>
      <w:r w:rsidR="00F6505D">
        <w:rPr>
          <w:rFonts w:ascii="Times New Roman" w:hAnsi="Times New Roman"/>
          <w:sz w:val="28"/>
          <w:szCs w:val="28"/>
          <w:highlight w:val="white"/>
        </w:rPr>
        <w:lastRenderedPageBreak/>
        <w:t>искусстве, что позволяет использовать полученные знания в исполнительской деятельности.</w:t>
      </w:r>
    </w:p>
    <w:p w:rsidR="00F6505D" w:rsidRDefault="005C7443" w:rsidP="005C7443">
      <w:pPr>
        <w:tabs>
          <w:tab w:val="left" w:pos="2035"/>
        </w:tabs>
        <w:autoSpaceDE w:val="0"/>
        <w:autoSpaceDN w:val="0"/>
        <w:adjustRightInd w:val="0"/>
        <w:spacing w:after="0" w:line="360" w:lineRule="auto"/>
        <w:ind w:firstLine="180"/>
        <w:jc w:val="center"/>
        <w:rPr>
          <w:rFonts w:ascii="Times New Roman" w:hAnsi="Times New Roman"/>
          <w:i/>
          <w:iCs/>
          <w:sz w:val="28"/>
          <w:szCs w:val="28"/>
          <w:highlight w:val="white"/>
        </w:rPr>
      </w:pPr>
      <w:r>
        <w:rPr>
          <w:rFonts w:ascii="Times New Roman" w:hAnsi="Times New Roman"/>
          <w:i/>
          <w:iCs/>
          <w:sz w:val="28"/>
          <w:szCs w:val="28"/>
          <w:highlight w:val="white"/>
        </w:rPr>
        <w:t>2.</w:t>
      </w:r>
      <w:r w:rsidR="00F6505D">
        <w:rPr>
          <w:rFonts w:ascii="Times New Roman" w:hAnsi="Times New Roman"/>
          <w:i/>
          <w:iCs/>
          <w:sz w:val="28"/>
          <w:szCs w:val="28"/>
          <w:highlight w:val="white"/>
        </w:rPr>
        <w:t>Срок реализации учебного предмета</w:t>
      </w:r>
    </w:p>
    <w:p w:rsidR="00F6505D" w:rsidRDefault="005C7443" w:rsidP="005C7443">
      <w:pPr>
        <w:autoSpaceDE w:val="0"/>
        <w:autoSpaceDN w:val="0"/>
        <w:adjustRightInd w:val="0"/>
        <w:spacing w:after="0" w:line="360" w:lineRule="auto"/>
        <w:ind w:right="5"/>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Срок реализации учебного предмета «Музыкальная литература» для учащихся, поступивших в образовательное учреждение в первый класс составляет 4 года.</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детей, проявивших яркие творческие способности в процессе обучения, предусмотрена возможность перевода на отделение, реализующее основные предпрофессиональные образовательные программы в области музыкального искусства. В этом случае срок реализации предмета  может быть увеличен .</w:t>
      </w:r>
    </w:p>
    <w:p w:rsidR="00F6505D" w:rsidRDefault="005C7443" w:rsidP="005C7443">
      <w:pPr>
        <w:tabs>
          <w:tab w:val="left" w:pos="1507"/>
        </w:tabs>
        <w:autoSpaceDE w:val="0"/>
        <w:autoSpaceDN w:val="0"/>
        <w:adjustRightInd w:val="0"/>
        <w:spacing w:after="0" w:line="360" w:lineRule="auto"/>
        <w:ind w:left="180"/>
        <w:jc w:val="center"/>
        <w:rPr>
          <w:rFonts w:ascii="Times New Roman" w:hAnsi="Times New Roman"/>
          <w:i/>
          <w:iCs/>
          <w:sz w:val="28"/>
          <w:szCs w:val="28"/>
          <w:highlight w:val="white"/>
        </w:rPr>
      </w:pPr>
      <w:r>
        <w:rPr>
          <w:rFonts w:ascii="Times New Roman" w:hAnsi="Times New Roman"/>
          <w:i/>
          <w:iCs/>
          <w:sz w:val="28"/>
          <w:szCs w:val="28"/>
          <w:highlight w:val="white"/>
        </w:rPr>
        <w:t>3.</w:t>
      </w:r>
      <w:r w:rsidR="00F6505D">
        <w:rPr>
          <w:rFonts w:ascii="Times New Roman" w:hAnsi="Times New Roman"/>
          <w:i/>
          <w:iCs/>
          <w:sz w:val="28"/>
          <w:szCs w:val="28"/>
          <w:highlight w:val="white"/>
        </w:rPr>
        <w:t>Объем учебного времени, предусмотренный учебным планом</w:t>
      </w:r>
      <w:r w:rsidR="00F6505D">
        <w:rPr>
          <w:rFonts w:ascii="Times New Roman" w:hAnsi="Times New Roman"/>
          <w:i/>
          <w:iCs/>
          <w:sz w:val="28"/>
          <w:szCs w:val="28"/>
          <w:highlight w:val="white"/>
        </w:rPr>
        <w:br/>
        <w:t>образовательного учреждения на реализацию учебного предмета</w:t>
      </w:r>
    </w:p>
    <w:p w:rsidR="00F6505D" w:rsidRDefault="00F6505D" w:rsidP="005C7443">
      <w:pPr>
        <w:spacing w:after="0"/>
        <w:jc w:val="both"/>
        <w:rPr>
          <w:rFonts w:ascii="Times New Roman" w:hAnsi="Times New Roman"/>
          <w:sz w:val="28"/>
          <w:szCs w:val="28"/>
        </w:rPr>
      </w:pPr>
      <w:r>
        <w:rPr>
          <w:rFonts w:ascii="Times New Roman" w:hAnsi="Times New Roman"/>
          <w:sz w:val="28"/>
          <w:szCs w:val="28"/>
        </w:rPr>
        <w:t>Программа рассчитана на детей</w:t>
      </w:r>
      <w:r w:rsidR="006C05C4">
        <w:rPr>
          <w:rFonts w:ascii="Times New Roman" w:hAnsi="Times New Roman"/>
          <w:sz w:val="28"/>
          <w:szCs w:val="28"/>
        </w:rPr>
        <w:t>,</w:t>
      </w:r>
      <w:r>
        <w:rPr>
          <w:rFonts w:ascii="Times New Roman" w:hAnsi="Times New Roman"/>
          <w:sz w:val="28"/>
          <w:szCs w:val="28"/>
        </w:rPr>
        <w:t xml:space="preserve"> </w:t>
      </w:r>
      <w:r w:rsidR="006C05C4" w:rsidRPr="00D704F6">
        <w:rPr>
          <w:rFonts w:ascii="Times New Roman" w:hAnsi="Times New Roman" w:cs="Times New Roman"/>
          <w:sz w:val="28"/>
          <w:szCs w:val="28"/>
        </w:rPr>
        <w:t>прис</w:t>
      </w:r>
      <w:r w:rsidR="006C05C4">
        <w:rPr>
          <w:rFonts w:ascii="Times New Roman" w:hAnsi="Times New Roman" w:cs="Times New Roman"/>
          <w:sz w:val="28"/>
          <w:szCs w:val="28"/>
        </w:rPr>
        <w:t xml:space="preserve">тупающих к освоению программы, </w:t>
      </w:r>
      <w:r w:rsidR="006C05C4" w:rsidRPr="009A57F8">
        <w:rPr>
          <w:rFonts w:ascii="Times New Roman" w:hAnsi="Times New Roman" w:cs="Times New Roman"/>
          <w:sz w:val="28"/>
          <w:szCs w:val="28"/>
        </w:rPr>
        <w:t>10 – 1</w:t>
      </w:r>
      <w:r w:rsidR="006C05C4">
        <w:rPr>
          <w:rFonts w:ascii="Times New Roman" w:hAnsi="Times New Roman" w:cs="Times New Roman"/>
          <w:sz w:val="28"/>
          <w:szCs w:val="28"/>
        </w:rPr>
        <w:t>3</w:t>
      </w:r>
      <w:r w:rsidR="006C05C4" w:rsidRPr="009A57F8">
        <w:rPr>
          <w:rFonts w:ascii="Times New Roman" w:hAnsi="Times New Roman" w:cs="Times New Roman"/>
          <w:sz w:val="28"/>
          <w:szCs w:val="28"/>
        </w:rPr>
        <w:t xml:space="preserve"> лет.</w:t>
      </w:r>
      <w:r>
        <w:rPr>
          <w:rFonts w:ascii="Times New Roman" w:hAnsi="Times New Roman"/>
          <w:sz w:val="28"/>
          <w:szCs w:val="28"/>
        </w:rPr>
        <w:t xml:space="preserve"> </w:t>
      </w:r>
    </w:p>
    <w:p w:rsidR="00F6505D" w:rsidRDefault="00F6505D" w:rsidP="005C7443">
      <w:pPr>
        <w:tabs>
          <w:tab w:val="left" w:pos="6135"/>
        </w:tabs>
        <w:spacing w:after="0"/>
        <w:jc w:val="both"/>
        <w:rPr>
          <w:rFonts w:ascii="Times New Roman" w:hAnsi="Times New Roman"/>
          <w:sz w:val="28"/>
          <w:szCs w:val="28"/>
        </w:rPr>
      </w:pPr>
      <w:r>
        <w:rPr>
          <w:rFonts w:ascii="Times New Roman" w:hAnsi="Times New Roman"/>
          <w:sz w:val="28"/>
          <w:szCs w:val="28"/>
        </w:rPr>
        <w:t>Срок реализации программы  4 года.</w:t>
      </w:r>
      <w:r>
        <w:rPr>
          <w:rFonts w:ascii="Times New Roman" w:hAnsi="Times New Roman"/>
          <w:sz w:val="28"/>
          <w:szCs w:val="28"/>
        </w:rPr>
        <w:tab/>
      </w:r>
    </w:p>
    <w:p w:rsidR="00F6505D" w:rsidRDefault="00F6505D" w:rsidP="005C7443">
      <w:pPr>
        <w:spacing w:after="0"/>
        <w:jc w:val="both"/>
        <w:rPr>
          <w:rFonts w:ascii="Times New Roman" w:hAnsi="Times New Roman"/>
          <w:sz w:val="28"/>
          <w:szCs w:val="28"/>
        </w:rPr>
      </w:pPr>
      <w:r>
        <w:rPr>
          <w:rFonts w:ascii="Times New Roman" w:hAnsi="Times New Roman"/>
          <w:sz w:val="28"/>
          <w:szCs w:val="28"/>
        </w:rPr>
        <w:t xml:space="preserve">Основной формой занятий является  групповой урок, продолжительностью  45 минут. </w:t>
      </w:r>
    </w:p>
    <w:p w:rsidR="00F6505D" w:rsidRDefault="005C7443" w:rsidP="005C7443">
      <w:pPr>
        <w:tabs>
          <w:tab w:val="left" w:pos="2217"/>
        </w:tabs>
        <w:autoSpaceDE w:val="0"/>
        <w:autoSpaceDN w:val="0"/>
        <w:adjustRightInd w:val="0"/>
        <w:spacing w:after="0" w:line="360" w:lineRule="auto"/>
        <w:ind w:firstLine="180"/>
        <w:jc w:val="center"/>
        <w:rPr>
          <w:rFonts w:ascii="Times New Roman" w:hAnsi="Times New Roman"/>
          <w:i/>
          <w:iCs/>
          <w:sz w:val="28"/>
          <w:szCs w:val="28"/>
          <w:highlight w:val="white"/>
        </w:rPr>
      </w:pPr>
      <w:r>
        <w:rPr>
          <w:rFonts w:ascii="Times New Roman" w:hAnsi="Times New Roman"/>
          <w:i/>
          <w:iCs/>
          <w:sz w:val="28"/>
          <w:szCs w:val="28"/>
          <w:highlight w:val="white"/>
        </w:rPr>
        <w:t>4.</w:t>
      </w:r>
      <w:r w:rsidR="00F6505D">
        <w:rPr>
          <w:rFonts w:ascii="Times New Roman" w:hAnsi="Times New Roman"/>
          <w:i/>
          <w:iCs/>
          <w:sz w:val="28"/>
          <w:szCs w:val="28"/>
          <w:highlight w:val="white"/>
        </w:rPr>
        <w:t>Форма проведения учебных аудиторных занятий</w:t>
      </w:r>
    </w:p>
    <w:p w:rsidR="00F6505D" w:rsidRDefault="005C7443" w:rsidP="005C7443">
      <w:pPr>
        <w:autoSpaceDE w:val="0"/>
        <w:autoSpaceDN w:val="0"/>
        <w:adjustRightInd w:val="0"/>
        <w:spacing w:after="0" w:line="360" w:lineRule="auto"/>
        <w:ind w:right="1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Форма проведения занятий по предмету «Музыкальная литература» -   мелкогрупповая, от 4 до 10 человек.</w:t>
      </w:r>
    </w:p>
    <w:p w:rsidR="00F6505D" w:rsidRDefault="005C7443" w:rsidP="005C7443">
      <w:pPr>
        <w:tabs>
          <w:tab w:val="left" w:pos="2011"/>
        </w:tabs>
        <w:autoSpaceDE w:val="0"/>
        <w:autoSpaceDN w:val="0"/>
        <w:adjustRightInd w:val="0"/>
        <w:spacing w:after="0" w:line="360" w:lineRule="auto"/>
        <w:jc w:val="right"/>
        <w:rPr>
          <w:rFonts w:ascii="Times New Roman" w:hAnsi="Times New Roman"/>
          <w:i/>
          <w:iCs/>
          <w:sz w:val="28"/>
          <w:szCs w:val="28"/>
          <w:highlight w:val="white"/>
        </w:rPr>
      </w:pPr>
      <w:r>
        <w:rPr>
          <w:rFonts w:ascii="Times New Roman" w:hAnsi="Times New Roman"/>
          <w:sz w:val="28"/>
          <w:szCs w:val="28"/>
          <w:highlight w:val="white"/>
        </w:rPr>
        <w:t>5.</w:t>
      </w:r>
      <w:r w:rsidR="00F6505D">
        <w:rPr>
          <w:rFonts w:ascii="Times New Roman" w:hAnsi="Times New Roman"/>
          <w:sz w:val="28"/>
          <w:szCs w:val="28"/>
          <w:highlight w:val="white"/>
        </w:rPr>
        <w:t xml:space="preserve"> </w:t>
      </w:r>
      <w:r w:rsidR="00F6505D">
        <w:rPr>
          <w:rFonts w:ascii="Times New Roman" w:hAnsi="Times New Roman"/>
          <w:i/>
          <w:iCs/>
          <w:sz w:val="28"/>
          <w:szCs w:val="28"/>
          <w:highlight w:val="white"/>
        </w:rPr>
        <w:t>Цель и задачи учебного предмета «Музыкальная литература»</w:t>
      </w:r>
    </w:p>
    <w:p w:rsidR="00F6505D" w:rsidRDefault="005C7443" w:rsidP="005C7443">
      <w:pPr>
        <w:tabs>
          <w:tab w:val="left" w:pos="2011"/>
        </w:tabs>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Программа учебного предмета «Музыкальная литература» направлена на художественно-эстетическое развитие личности учащегося.</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Целью </w:t>
      </w:r>
      <w:r w:rsidR="00F6505D">
        <w:rPr>
          <w:rFonts w:ascii="Times New Roman" w:hAnsi="Times New Roman"/>
          <w:sz w:val="28"/>
          <w:szCs w:val="28"/>
          <w:highlight w:val="white"/>
        </w:rPr>
        <w:t>предмета является:</w:t>
      </w:r>
    </w:p>
    <w:p w:rsidR="00F6505D" w:rsidRDefault="00F6505D" w:rsidP="005C7443">
      <w:pPr>
        <w:autoSpaceDE w:val="0"/>
        <w:autoSpaceDN w:val="0"/>
        <w:adjustRightInd w:val="0"/>
        <w:spacing w:after="0" w:line="360" w:lineRule="auto"/>
        <w:jc w:val="both"/>
        <w:rPr>
          <w:rFonts w:ascii="Times New Roman" w:hAnsi="Times New Roman"/>
          <w:b/>
          <w:bCs/>
          <w:i/>
          <w:iCs/>
          <w:sz w:val="28"/>
          <w:szCs w:val="28"/>
          <w:highlight w:val="white"/>
        </w:rPr>
      </w:pPr>
      <w:r>
        <w:rPr>
          <w:rFonts w:ascii="Times New Roman" w:hAnsi="Times New Roman"/>
          <w:sz w:val="28"/>
          <w:szCs w:val="28"/>
          <w:highlight w:val="white"/>
        </w:rPr>
        <w:t>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w:t>
      </w:r>
      <w:r>
        <w:rPr>
          <w:rFonts w:ascii="Times New Roman" w:hAnsi="Times New Roman"/>
          <w:b/>
          <w:bCs/>
          <w:i/>
          <w:iCs/>
          <w:sz w:val="28"/>
          <w:szCs w:val="28"/>
          <w:highlight w:val="white"/>
        </w:rPr>
        <w:t xml:space="preserve"> .</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Задачами </w:t>
      </w:r>
      <w:r w:rsidR="00F6505D">
        <w:rPr>
          <w:rFonts w:ascii="Times New Roman" w:hAnsi="Times New Roman"/>
          <w:sz w:val="28"/>
          <w:szCs w:val="28"/>
          <w:highlight w:val="white"/>
        </w:rPr>
        <w:t>предмета «Музыкальная литература» являются:</w:t>
      </w:r>
    </w:p>
    <w:p w:rsidR="00F6505D" w:rsidRDefault="00F6505D" w:rsidP="005C7443">
      <w:pPr>
        <w:autoSpaceDE w:val="0"/>
        <w:autoSpaceDN w:val="0"/>
        <w:adjustRightInd w:val="0"/>
        <w:spacing w:after="0" w:line="360" w:lineRule="auto"/>
        <w:jc w:val="both"/>
        <w:rPr>
          <w:rFonts w:ascii="Times New Roman" w:hAnsi="Times New Roman"/>
          <w:b/>
          <w:bCs/>
          <w:sz w:val="20"/>
          <w:szCs w:val="20"/>
          <w:highlight w:val="white"/>
        </w:rPr>
      </w:pPr>
      <w:r>
        <w:rPr>
          <w:rFonts w:ascii="Times New Roman" w:hAnsi="Times New Roman"/>
          <w:sz w:val="28"/>
          <w:szCs w:val="28"/>
          <w:highlight w:val="white"/>
        </w:rPr>
        <w:lastRenderedPageBreak/>
        <w:t>формирование интереса  и любви  к  классической музыке и музыкальной культуре в целом;</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-овладение навыками восприятия элементов музыкального языка;</w:t>
      </w:r>
    </w:p>
    <w:p w:rsidR="00F6505D" w:rsidRDefault="00F6505D" w:rsidP="005C7443">
      <w:pPr>
        <w:tabs>
          <w:tab w:val="left" w:pos="1963"/>
        </w:tabs>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-приобретение  первичных</w:t>
      </w:r>
      <w:r>
        <w:rPr>
          <w:rFonts w:ascii="Times New Roman" w:hAnsi="Times New Roman"/>
          <w:sz w:val="28"/>
          <w:szCs w:val="28"/>
          <w:highlight w:val="white"/>
        </w:rPr>
        <w:tab/>
        <w:t>знаний о различных музыкально-театральных и инструментальных жанрах;</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-знания о различных эпохах и стилях в истории и искусстве;</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-формирование первоначальных навыков  работы с нотным текстом (по нотным примерам в учебнике и нотной хрестоматии);</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-умение   использовать   полученные   теоретические   знания  при</w:t>
      </w:r>
      <w:r>
        <w:rPr>
          <w:rFonts w:ascii="Times New Roman" w:hAnsi="Times New Roman"/>
          <w:sz w:val="28"/>
          <w:szCs w:val="28"/>
          <w:highlight w:val="white"/>
        </w:rPr>
        <w:br/>
        <w:t>исполнительстве музыкальных произведений на инструменте;</w:t>
      </w:r>
    </w:p>
    <w:p w:rsidR="00F6505D" w:rsidRDefault="005C7443" w:rsidP="005C7443">
      <w:pPr>
        <w:tabs>
          <w:tab w:val="left" w:pos="1253"/>
        </w:tabs>
        <w:autoSpaceDE w:val="0"/>
        <w:autoSpaceDN w:val="0"/>
        <w:adjustRightInd w:val="0"/>
        <w:spacing w:after="0" w:line="360" w:lineRule="auto"/>
        <w:ind w:firstLine="180"/>
        <w:jc w:val="center"/>
        <w:rPr>
          <w:rFonts w:ascii="Times New Roman" w:hAnsi="Times New Roman"/>
          <w:i/>
          <w:iCs/>
          <w:sz w:val="28"/>
          <w:szCs w:val="28"/>
          <w:highlight w:val="white"/>
        </w:rPr>
      </w:pPr>
      <w:r>
        <w:rPr>
          <w:rFonts w:ascii="Times New Roman" w:hAnsi="Times New Roman"/>
          <w:i/>
          <w:iCs/>
          <w:sz w:val="28"/>
          <w:szCs w:val="28"/>
          <w:highlight w:val="white"/>
        </w:rPr>
        <w:t>6.</w:t>
      </w:r>
      <w:r w:rsidR="00F6505D">
        <w:rPr>
          <w:rFonts w:ascii="Times New Roman" w:hAnsi="Times New Roman"/>
          <w:i/>
          <w:iCs/>
          <w:sz w:val="28"/>
          <w:szCs w:val="28"/>
          <w:highlight w:val="white"/>
        </w:rPr>
        <w:t>Обоснование структуры программы учебного предмета</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Обоснованием структуры программы являются рекомендации Министерства Культуры.</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Программа содержит следующие разделы:</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-сведения  о затратах учебного  времени,  предусмотренного  на освоение учебного предмета;</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-распределение учебного материала по годам обучения;</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-описание дидактических единиц учебного предмета;</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-требования к уровню подготовки обучающихся;</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-формы и методы контроля, система оценок;</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-методическое обеспечение учебного процесса.</w:t>
      </w:r>
    </w:p>
    <w:p w:rsidR="00F6505D" w:rsidRDefault="005C7443" w:rsidP="005C7443">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В соответствии с данными направлениями строится основной раздел программы «Содержание учебного предмета».</w:t>
      </w:r>
    </w:p>
    <w:p w:rsidR="00B57A0E" w:rsidRDefault="005C7443" w:rsidP="00B57A0E">
      <w:pPr>
        <w:autoSpaceDE w:val="0"/>
        <w:autoSpaceDN w:val="0"/>
        <w:adjustRightInd w:val="0"/>
        <w:spacing w:after="0" w:line="360" w:lineRule="auto"/>
        <w:ind w:firstLine="180"/>
        <w:jc w:val="center"/>
        <w:rPr>
          <w:rFonts w:ascii="Times New Roman" w:hAnsi="Times New Roman"/>
        </w:rPr>
      </w:pPr>
      <w:r>
        <w:rPr>
          <w:rFonts w:ascii="Times New Roman" w:hAnsi="Times New Roman"/>
          <w:i/>
          <w:iCs/>
          <w:sz w:val="28"/>
          <w:szCs w:val="28"/>
          <w:highlight w:val="white"/>
        </w:rPr>
        <w:t>7.</w:t>
      </w:r>
      <w:r w:rsidR="00F6505D">
        <w:rPr>
          <w:rFonts w:ascii="Times New Roman" w:hAnsi="Times New Roman"/>
          <w:i/>
          <w:iCs/>
          <w:sz w:val="28"/>
          <w:szCs w:val="28"/>
          <w:highlight w:val="white"/>
        </w:rPr>
        <w:t>Методы обучения</w:t>
      </w:r>
    </w:p>
    <w:p w:rsidR="00F6505D" w:rsidRPr="00B57A0E" w:rsidRDefault="00B57A0E" w:rsidP="00B57A0E">
      <w:pPr>
        <w:autoSpaceDE w:val="0"/>
        <w:autoSpaceDN w:val="0"/>
        <w:adjustRightInd w:val="0"/>
        <w:spacing w:after="0" w:line="360" w:lineRule="auto"/>
        <w:jc w:val="both"/>
        <w:rPr>
          <w:rFonts w:ascii="Times New Roman" w:hAnsi="Times New Roman"/>
        </w:rPr>
      </w:pPr>
      <w:r>
        <w:rPr>
          <w:rFonts w:ascii="Times New Roman" w:hAnsi="Times New Roman"/>
        </w:rPr>
        <w:t xml:space="preserve">         </w:t>
      </w:r>
      <w:r w:rsidR="00F6505D">
        <w:rPr>
          <w:rFonts w:ascii="Times New Roman" w:hAnsi="Times New Roman"/>
          <w:sz w:val="28"/>
          <w:szCs w:val="28"/>
          <w:highlight w:val="white"/>
        </w:rPr>
        <w:t>Для достижения поставленной цели и реализации задач предмета используются следующие методы обучения:</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словесный (объяснение, рассказ, беседа);</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lastRenderedPageBreak/>
        <w:t>наглядный (показ, демонстрация, наблюдение);</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практический (упражнения воспроизводящие и творческие).</w:t>
      </w:r>
    </w:p>
    <w:p w:rsidR="00F6505D" w:rsidRDefault="005C7443" w:rsidP="005C7443">
      <w:pPr>
        <w:autoSpaceDE w:val="0"/>
        <w:autoSpaceDN w:val="0"/>
        <w:adjustRightInd w:val="0"/>
        <w:spacing w:after="0" w:line="360" w:lineRule="auto"/>
        <w:ind w:right="19" w:firstLine="180"/>
        <w:jc w:val="center"/>
        <w:rPr>
          <w:rFonts w:ascii="Times New Roman" w:hAnsi="Times New Roman"/>
          <w:i/>
          <w:iCs/>
          <w:sz w:val="30"/>
          <w:szCs w:val="30"/>
          <w:highlight w:val="white"/>
        </w:rPr>
      </w:pPr>
      <w:r>
        <w:rPr>
          <w:rFonts w:ascii="Times New Roman" w:hAnsi="Times New Roman"/>
          <w:i/>
          <w:iCs/>
          <w:sz w:val="30"/>
          <w:szCs w:val="30"/>
          <w:highlight w:val="white"/>
        </w:rPr>
        <w:t>8.</w:t>
      </w:r>
      <w:r w:rsidR="00F6505D">
        <w:rPr>
          <w:rFonts w:ascii="Times New Roman" w:hAnsi="Times New Roman"/>
          <w:i/>
          <w:iCs/>
          <w:sz w:val="30"/>
          <w:szCs w:val="30"/>
          <w:highlight w:val="white"/>
        </w:rPr>
        <w:t>Описание материально-технических условий реализации учебного предмета</w:t>
      </w:r>
    </w:p>
    <w:p w:rsidR="00F6505D" w:rsidRDefault="005C7443"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Материально-технические условия, необходимые для реализации учебного предмета «Музыкальная литература»:</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наличие фонотеки, укомплектованной аудио- и видеозаписями музыкальных произведений, соответствующих требованиям программы;</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обеспечение каждого обучающегося основной  учебной литературой;</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наличие официальных, справочно-библиографических и периодических изданий</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учебные аудитории, предназначенные для реализации учебного предмета «Музыкальная литература», оснащаются пианино, звукотехническим      оборудованием, видео-оборудованием,  учебной мебелью (досками, столами, стульями, стеллажами, шкафами) и оформляются наглядными пособиями.</w:t>
      </w:r>
    </w:p>
    <w:p w:rsidR="006C05C4" w:rsidRDefault="006C05C4" w:rsidP="006C05C4">
      <w:pPr>
        <w:autoSpaceDE w:val="0"/>
        <w:autoSpaceDN w:val="0"/>
        <w:adjustRightInd w:val="0"/>
        <w:spacing w:after="0" w:line="360" w:lineRule="auto"/>
        <w:jc w:val="both"/>
        <w:rPr>
          <w:rFonts w:ascii="Times New Roman" w:hAnsi="Times New Roman"/>
          <w:sz w:val="28"/>
          <w:szCs w:val="28"/>
          <w:highlight w:val="white"/>
        </w:rPr>
      </w:pPr>
    </w:p>
    <w:p w:rsidR="006C05C4" w:rsidRDefault="006C05C4" w:rsidP="006C05C4">
      <w:pPr>
        <w:autoSpaceDE w:val="0"/>
        <w:autoSpaceDN w:val="0"/>
        <w:adjustRightInd w:val="0"/>
        <w:spacing w:after="0" w:line="360" w:lineRule="auto"/>
        <w:jc w:val="both"/>
        <w:rPr>
          <w:rFonts w:ascii="Times New Roman" w:hAnsi="Times New Roman"/>
          <w:sz w:val="28"/>
          <w:szCs w:val="28"/>
          <w:highlight w:val="white"/>
        </w:rPr>
      </w:pPr>
    </w:p>
    <w:p w:rsidR="006C05C4" w:rsidRPr="005C7443" w:rsidRDefault="006C05C4" w:rsidP="006C05C4">
      <w:pPr>
        <w:autoSpaceDE w:val="0"/>
        <w:autoSpaceDN w:val="0"/>
        <w:adjustRightInd w:val="0"/>
        <w:spacing w:after="0" w:line="360" w:lineRule="auto"/>
        <w:jc w:val="both"/>
        <w:rPr>
          <w:rFonts w:ascii="Times New Roman" w:hAnsi="Times New Roman"/>
          <w:sz w:val="28"/>
          <w:szCs w:val="28"/>
          <w:highlight w:val="white"/>
        </w:rPr>
      </w:pPr>
    </w:p>
    <w:p w:rsidR="00F6505D" w:rsidRDefault="00F6505D" w:rsidP="005C7443">
      <w:pPr>
        <w:autoSpaceDE w:val="0"/>
        <w:autoSpaceDN w:val="0"/>
        <w:adjustRightInd w:val="0"/>
        <w:spacing w:after="0" w:line="240" w:lineRule="auto"/>
        <w:ind w:firstLine="180"/>
        <w:jc w:val="center"/>
        <w:rPr>
          <w:rFonts w:ascii="Times New Roman" w:hAnsi="Times New Roman"/>
          <w:b/>
          <w:bCs/>
          <w:sz w:val="28"/>
          <w:szCs w:val="28"/>
          <w:highlight w:val="white"/>
        </w:rPr>
      </w:pPr>
      <w:r>
        <w:rPr>
          <w:rFonts w:ascii="Times New Roman" w:hAnsi="Times New Roman"/>
          <w:b/>
          <w:bCs/>
          <w:sz w:val="28"/>
          <w:szCs w:val="28"/>
          <w:highlight w:val="white"/>
        </w:rPr>
        <w:lastRenderedPageBreak/>
        <w:t>Содержание предмета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0"/>
        <w:gridCol w:w="858"/>
        <w:gridCol w:w="859"/>
        <w:gridCol w:w="859"/>
        <w:gridCol w:w="859"/>
        <w:gridCol w:w="859"/>
        <w:gridCol w:w="859"/>
        <w:gridCol w:w="859"/>
        <w:gridCol w:w="903"/>
        <w:gridCol w:w="1134"/>
      </w:tblGrid>
      <w:tr w:rsidR="00F6505D" w:rsidTr="00896F82">
        <w:tc>
          <w:tcPr>
            <w:tcW w:w="1840"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b/>
                <w:bCs/>
                <w:sz w:val="28"/>
                <w:szCs w:val="28"/>
                <w:highlight w:val="white"/>
                <w:lang w:eastAsia="en-US"/>
              </w:rPr>
              <w:tab/>
            </w:r>
            <w:r>
              <w:rPr>
                <w:rFonts w:ascii="Times New Roman" w:hAnsi="Times New Roman"/>
                <w:lang w:eastAsia="en-US"/>
              </w:rPr>
              <w:t>Вид учебной  работы, форма</w:t>
            </w:r>
          </w:p>
          <w:p w:rsidR="00F6505D" w:rsidRPr="00896F82" w:rsidRDefault="00F6505D" w:rsidP="005C7443">
            <w:pPr>
              <w:spacing w:after="0" w:line="240" w:lineRule="auto"/>
              <w:rPr>
                <w:rFonts w:ascii="Times New Roman" w:hAnsi="Times New Roman"/>
                <w:lang w:val="en-US" w:eastAsia="en-US"/>
              </w:rPr>
            </w:pPr>
            <w:r>
              <w:rPr>
                <w:rFonts w:ascii="Times New Roman" w:hAnsi="Times New Roman"/>
                <w:lang w:eastAsia="en-US"/>
              </w:rPr>
              <w:t>аттестации</w:t>
            </w:r>
          </w:p>
        </w:tc>
        <w:tc>
          <w:tcPr>
            <w:tcW w:w="6915" w:type="dxa"/>
            <w:gridSpan w:val="8"/>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b/>
                <w:lang w:eastAsia="en-US"/>
              </w:rPr>
            </w:pPr>
            <w:r>
              <w:rPr>
                <w:rFonts w:ascii="Times New Roman" w:hAnsi="Times New Roman"/>
                <w:b/>
                <w:lang w:eastAsia="en-US"/>
              </w:rPr>
              <w:t xml:space="preserve">                              Затраты учебного времени,</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b/>
                <w:lang w:eastAsia="en-US"/>
              </w:rPr>
              <w:t xml:space="preserve">                                  график аттестации</w:t>
            </w:r>
          </w:p>
        </w:tc>
        <w:tc>
          <w:tcPr>
            <w:tcW w:w="1134"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Всего</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часов</w:t>
            </w: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Классы</w:t>
            </w:r>
          </w:p>
        </w:tc>
        <w:tc>
          <w:tcPr>
            <w:tcW w:w="1717" w:type="dxa"/>
            <w:gridSpan w:val="2"/>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b/>
                <w:lang w:eastAsia="en-US"/>
              </w:rPr>
            </w:pPr>
            <w:r>
              <w:rPr>
                <w:rFonts w:ascii="Times New Roman" w:hAnsi="Times New Roman"/>
                <w:b/>
                <w:lang w:eastAsia="en-US"/>
              </w:rPr>
              <w:t>1</w:t>
            </w:r>
          </w:p>
        </w:tc>
        <w:tc>
          <w:tcPr>
            <w:tcW w:w="1718" w:type="dxa"/>
            <w:gridSpan w:val="2"/>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b/>
                <w:lang w:eastAsia="en-US"/>
              </w:rPr>
            </w:pPr>
            <w:r>
              <w:rPr>
                <w:rFonts w:ascii="Times New Roman" w:hAnsi="Times New Roman"/>
                <w:b/>
                <w:lang w:eastAsia="en-US"/>
              </w:rPr>
              <w:t>2</w:t>
            </w:r>
          </w:p>
        </w:tc>
        <w:tc>
          <w:tcPr>
            <w:tcW w:w="1718" w:type="dxa"/>
            <w:gridSpan w:val="2"/>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b/>
                <w:lang w:eastAsia="en-US"/>
              </w:rPr>
            </w:pPr>
            <w:r>
              <w:rPr>
                <w:rFonts w:ascii="Times New Roman" w:hAnsi="Times New Roman"/>
                <w:b/>
                <w:lang w:eastAsia="en-US"/>
              </w:rPr>
              <w:t>3</w:t>
            </w:r>
          </w:p>
        </w:tc>
        <w:tc>
          <w:tcPr>
            <w:tcW w:w="1762" w:type="dxa"/>
            <w:gridSpan w:val="2"/>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b/>
                <w:lang w:eastAsia="en-US"/>
              </w:rPr>
            </w:pPr>
            <w:r>
              <w:rPr>
                <w:rFonts w:ascii="Times New Roman" w:hAnsi="Times New Roman"/>
                <w:b/>
                <w:lang w:eastAsia="en-US"/>
              </w:rPr>
              <w:t>4</w:t>
            </w:r>
          </w:p>
        </w:tc>
        <w:tc>
          <w:tcPr>
            <w:tcW w:w="1134"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r>
      <w:tr w:rsidR="00F6505D" w:rsidTr="00896F82">
        <w:tc>
          <w:tcPr>
            <w:tcW w:w="1840"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8"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2полу-годие</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1полу-годие</w:t>
            </w: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2полу-годие</w:t>
            </w:r>
          </w:p>
        </w:tc>
        <w:tc>
          <w:tcPr>
            <w:tcW w:w="1134"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Аудиторные</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занятия</w:t>
            </w:r>
          </w:p>
        </w:tc>
        <w:tc>
          <w:tcPr>
            <w:tcW w:w="858"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16</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16</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16</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16</w:t>
            </w: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18</w:t>
            </w:r>
          </w:p>
        </w:tc>
        <w:tc>
          <w:tcPr>
            <w:tcW w:w="1134"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136</w:t>
            </w: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Самостоятельная</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работа</w:t>
            </w:r>
          </w:p>
        </w:tc>
        <w:tc>
          <w:tcPr>
            <w:tcW w:w="858"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9</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9</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8</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9</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8</w:t>
            </w: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9</w:t>
            </w:r>
          </w:p>
        </w:tc>
        <w:tc>
          <w:tcPr>
            <w:tcW w:w="1134"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68</w:t>
            </w: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 xml:space="preserve">Максимальная </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нагрузка</w:t>
            </w:r>
          </w:p>
        </w:tc>
        <w:tc>
          <w:tcPr>
            <w:tcW w:w="858"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24</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27</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24</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27</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24</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27</w:t>
            </w: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24</w:t>
            </w: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27</w:t>
            </w:r>
          </w:p>
        </w:tc>
        <w:tc>
          <w:tcPr>
            <w:tcW w:w="1134"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204</w:t>
            </w: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 xml:space="preserve">Промежуточная </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аттестация</w:t>
            </w:r>
          </w:p>
        </w:tc>
        <w:tc>
          <w:tcPr>
            <w:tcW w:w="858"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Контр.</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урок</w:t>
            </w: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Контр.</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урок</w:t>
            </w: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Контр.</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урок</w:t>
            </w: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Контр.</w:t>
            </w:r>
          </w:p>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урок</w:t>
            </w:r>
          </w:p>
        </w:tc>
        <w:tc>
          <w:tcPr>
            <w:tcW w:w="1134"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r>
      <w:tr w:rsidR="00F6505D" w:rsidTr="00896F82">
        <w:tc>
          <w:tcPr>
            <w:tcW w:w="1840"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line="240" w:lineRule="auto"/>
              <w:rPr>
                <w:rFonts w:ascii="Times New Roman" w:eastAsia="Times New Roman" w:hAnsi="Times New Roman" w:cs="Times New Roman"/>
                <w:lang w:eastAsia="en-US"/>
              </w:rPr>
            </w:pPr>
            <w:r>
              <w:rPr>
                <w:rFonts w:ascii="Times New Roman" w:hAnsi="Times New Roman"/>
                <w:lang w:eastAsia="en-US"/>
              </w:rPr>
              <w:t>Итоговая аттестация</w:t>
            </w:r>
          </w:p>
        </w:tc>
        <w:tc>
          <w:tcPr>
            <w:tcW w:w="858"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859"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c>
          <w:tcPr>
            <w:tcW w:w="903" w:type="dxa"/>
            <w:tcBorders>
              <w:top w:val="single" w:sz="4" w:space="0" w:color="000000"/>
              <w:left w:val="single" w:sz="4" w:space="0" w:color="000000"/>
              <w:bottom w:val="single" w:sz="4" w:space="0" w:color="000000"/>
              <w:right w:val="single" w:sz="4" w:space="0" w:color="000000"/>
            </w:tcBorders>
            <w:hideMark/>
          </w:tcPr>
          <w:p w:rsidR="00F6505D" w:rsidRDefault="00F6505D" w:rsidP="005C7443">
            <w:pPr>
              <w:spacing w:after="0"/>
              <w:rPr>
                <w:rFonts w:eastAsiaTheme="minorHAnsi"/>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F6505D" w:rsidRDefault="00F6505D" w:rsidP="005C7443">
            <w:pPr>
              <w:spacing w:after="0" w:line="240" w:lineRule="auto"/>
              <w:rPr>
                <w:rFonts w:ascii="Times New Roman" w:eastAsia="Times New Roman" w:hAnsi="Times New Roman" w:cs="Times New Roman"/>
                <w:lang w:eastAsia="en-US"/>
              </w:rPr>
            </w:pPr>
          </w:p>
        </w:tc>
      </w:tr>
    </w:tbl>
    <w:p w:rsidR="00896F82" w:rsidRDefault="00896F82" w:rsidP="00896F82">
      <w:pPr>
        <w:pStyle w:val="a5"/>
        <w:autoSpaceDE w:val="0"/>
        <w:autoSpaceDN w:val="0"/>
        <w:adjustRightInd w:val="0"/>
        <w:spacing w:after="0" w:line="240" w:lineRule="auto"/>
        <w:ind w:left="900"/>
        <w:rPr>
          <w:rFonts w:ascii="Times New Roman" w:hAnsi="Times New Roman"/>
          <w:b/>
          <w:bCs/>
          <w:sz w:val="28"/>
          <w:szCs w:val="28"/>
          <w:highlight w:val="white"/>
        </w:rPr>
      </w:pPr>
    </w:p>
    <w:p w:rsidR="00F6505D" w:rsidRPr="00896F82" w:rsidRDefault="00F6505D" w:rsidP="00896F82">
      <w:pPr>
        <w:pStyle w:val="a5"/>
        <w:numPr>
          <w:ilvl w:val="0"/>
          <w:numId w:val="9"/>
        </w:numPr>
        <w:autoSpaceDE w:val="0"/>
        <w:autoSpaceDN w:val="0"/>
        <w:adjustRightInd w:val="0"/>
        <w:spacing w:after="0" w:line="240" w:lineRule="auto"/>
        <w:jc w:val="center"/>
        <w:rPr>
          <w:rFonts w:ascii="Times New Roman" w:hAnsi="Times New Roman"/>
          <w:b/>
          <w:bCs/>
          <w:sz w:val="28"/>
          <w:szCs w:val="28"/>
          <w:highlight w:val="white"/>
        </w:rPr>
      </w:pPr>
      <w:r w:rsidRPr="00896F82">
        <w:rPr>
          <w:rFonts w:ascii="Times New Roman" w:hAnsi="Times New Roman"/>
          <w:b/>
          <w:bCs/>
          <w:sz w:val="28"/>
          <w:szCs w:val="28"/>
          <w:highlight w:val="white"/>
        </w:rPr>
        <w:t>УЧЕБНО-ТЕМАТИЧЕСКИЙ ПЛАН</w:t>
      </w:r>
    </w:p>
    <w:p w:rsidR="00B57A0E" w:rsidRPr="006C05C4" w:rsidRDefault="00F6505D" w:rsidP="006C05C4">
      <w:pPr>
        <w:autoSpaceDE w:val="0"/>
        <w:autoSpaceDN w:val="0"/>
        <w:adjustRightInd w:val="0"/>
        <w:spacing w:after="0" w:line="240" w:lineRule="auto"/>
        <w:ind w:right="6739" w:firstLine="180"/>
        <w:jc w:val="both"/>
        <w:rPr>
          <w:rFonts w:ascii="Times New Roman" w:hAnsi="Times New Roman"/>
          <w:sz w:val="28"/>
          <w:szCs w:val="28"/>
          <w:highlight w:val="white"/>
          <w:u w:val="single"/>
        </w:rPr>
      </w:pPr>
      <w:r>
        <w:rPr>
          <w:rFonts w:ascii="Times New Roman" w:hAnsi="Times New Roman"/>
          <w:sz w:val="28"/>
          <w:szCs w:val="28"/>
          <w:highlight w:val="white"/>
          <w:u w:val="single"/>
        </w:rPr>
        <w:t>1 год обучения</w:t>
      </w:r>
    </w:p>
    <w:p w:rsidR="00F6505D" w:rsidRDefault="00F6505D" w:rsidP="005C7443">
      <w:pPr>
        <w:autoSpaceDE w:val="0"/>
        <w:autoSpaceDN w:val="0"/>
        <w:adjustRightInd w:val="0"/>
        <w:spacing w:after="0" w:line="240" w:lineRule="auto"/>
        <w:ind w:right="6739" w:firstLine="180"/>
        <w:jc w:val="both"/>
        <w:rPr>
          <w:rFonts w:ascii="Times New Roman" w:hAnsi="Times New Roman"/>
          <w:sz w:val="28"/>
          <w:szCs w:val="28"/>
          <w:highlight w:val="white"/>
        </w:rPr>
      </w:pPr>
      <w:r>
        <w:rPr>
          <w:rFonts w:ascii="Times New Roman" w:hAnsi="Times New Roman"/>
          <w:sz w:val="28"/>
          <w:szCs w:val="28"/>
          <w:highlight w:val="white"/>
        </w:rPr>
        <w:t>1 четверть</w:t>
      </w:r>
    </w:p>
    <w:tbl>
      <w:tblPr>
        <w:tblW w:w="9923" w:type="dxa"/>
        <w:tblInd w:w="-139" w:type="dxa"/>
        <w:tblLayout w:type="fixed"/>
        <w:tblCellMar>
          <w:left w:w="0" w:type="dxa"/>
          <w:right w:w="0" w:type="dxa"/>
        </w:tblCellMar>
        <w:tblLook w:val="04A0"/>
      </w:tblPr>
      <w:tblGrid>
        <w:gridCol w:w="709"/>
        <w:gridCol w:w="7713"/>
        <w:gridCol w:w="1501"/>
      </w:tblGrid>
      <w:tr w:rsidR="00F6505D" w:rsidTr="00896F82">
        <w:trPr>
          <w:trHeight w:val="460"/>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501" w:type="dxa"/>
            <w:tcBorders>
              <w:top w:val="single" w:sz="2" w:space="0" w:color="000001"/>
              <w:left w:val="single" w:sz="2" w:space="0" w:color="000001"/>
              <w:bottom w:val="nil"/>
              <w:right w:val="single" w:sz="2" w:space="0" w:color="000001"/>
            </w:tcBorders>
            <w:shd w:val="clear" w:color="auto" w:fill="FFFFFF"/>
            <w:hideMark/>
          </w:tcPr>
          <w:p w:rsidR="00F6505D" w:rsidRPr="00896F82" w:rsidRDefault="00896F82" w:rsidP="00896F82">
            <w:pPr>
              <w:autoSpaceDE w:val="0"/>
              <w:autoSpaceDN w:val="0"/>
              <w:adjustRightInd w:val="0"/>
              <w:spacing w:after="0" w:line="240" w:lineRule="auto"/>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к</w:t>
            </w:r>
            <w:r w:rsidR="00F6505D">
              <w:rPr>
                <w:rFonts w:ascii="Times New Roman" w:hAnsi="Times New Roman"/>
                <w:b/>
                <w:bCs/>
                <w:sz w:val="24"/>
                <w:szCs w:val="24"/>
                <w:lang w:eastAsia="en-US"/>
              </w:rPr>
              <w:t>ол-во</w:t>
            </w:r>
            <w:r>
              <w:rPr>
                <w:rFonts w:ascii="Times New Roman" w:eastAsia="Times New Roman" w:hAnsi="Times New Roman" w:cs="Times New Roman"/>
                <w:b/>
                <w:bCs/>
                <w:sz w:val="24"/>
                <w:szCs w:val="24"/>
                <w:lang w:val="en-US" w:eastAsia="en-US"/>
              </w:rPr>
              <w:t xml:space="preserve"> </w:t>
            </w:r>
            <w:r w:rsidR="00F6505D">
              <w:rPr>
                <w:rFonts w:ascii="Times New Roman" w:hAnsi="Times New Roman"/>
                <w:b/>
                <w:bCs/>
                <w:sz w:val="24"/>
                <w:szCs w:val="24"/>
                <w:lang w:eastAsia="en-US"/>
              </w:rPr>
              <w:t>часов</w:t>
            </w:r>
          </w:p>
        </w:tc>
      </w:tr>
      <w:tr w:rsidR="00F6505D" w:rsidTr="00896F82">
        <w:trPr>
          <w:trHeight w:val="1"/>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Истоки музыки. Искусство Древней Греции и Древней Руси. Оперы: Глюка «Орфей и Эвридика»; Н. Римский-Корсаков  «Садко»</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896F82">
        <w:trPr>
          <w:trHeight w:val="1"/>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Музыкальный язык</w:t>
            </w:r>
            <w:r>
              <w:rPr>
                <w:rFonts w:ascii="Times New Roman" w:hAnsi="Times New Roman"/>
                <w:b/>
                <w:bCs/>
                <w:sz w:val="24"/>
                <w:szCs w:val="24"/>
                <w:lang w:eastAsia="en-US"/>
              </w:rPr>
              <w:t>(</w:t>
            </w:r>
            <w:r>
              <w:rPr>
                <w:rFonts w:ascii="Times New Roman" w:hAnsi="Times New Roman"/>
                <w:sz w:val="24"/>
                <w:szCs w:val="24"/>
                <w:lang w:eastAsia="en-US"/>
              </w:rPr>
              <w:t>мелодия, ритм, гармония, лад, регистр, тембр, фактура).Музыкальные фрагменты: И.С. Бах, С. Прокофьев, Г. Свиридов, М. Равель, Б. Бриттен</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r>
      <w:tr w:rsidR="00F6505D" w:rsidTr="00896F82">
        <w:trPr>
          <w:trHeight w:val="1"/>
        </w:trPr>
        <w:tc>
          <w:tcPr>
            <w:tcW w:w="709"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Музыкальная форма. Период.</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896F82">
        <w:trPr>
          <w:trHeight w:val="1"/>
        </w:trPr>
        <w:tc>
          <w:tcPr>
            <w:tcW w:w="709"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Повторение </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896F82">
        <w:trPr>
          <w:trHeight w:val="1"/>
        </w:trPr>
        <w:tc>
          <w:tcPr>
            <w:tcW w:w="8422"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lang w:eastAsia="en-US"/>
              </w:rPr>
              <w:t>ВСЕГО:</w:t>
            </w:r>
          </w:p>
        </w:tc>
        <w:tc>
          <w:tcPr>
            <w:tcW w:w="1501"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lang w:eastAsia="en-US"/>
              </w:rPr>
              <w:t>9</w:t>
            </w:r>
          </w:p>
        </w:tc>
      </w:tr>
    </w:tbl>
    <w:p w:rsidR="00F6505D" w:rsidRPr="00896F82" w:rsidRDefault="00896F82" w:rsidP="005C7443">
      <w:pPr>
        <w:autoSpaceDE w:val="0"/>
        <w:autoSpaceDN w:val="0"/>
        <w:adjustRightInd w:val="0"/>
        <w:spacing w:after="0" w:line="240" w:lineRule="auto"/>
        <w:ind w:right="6739"/>
        <w:jc w:val="both"/>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  </w:t>
      </w:r>
      <w:r w:rsidR="00F6505D">
        <w:rPr>
          <w:rFonts w:ascii="Times New Roman" w:hAnsi="Times New Roman"/>
          <w:sz w:val="28"/>
          <w:szCs w:val="28"/>
          <w:highlight w:val="white"/>
        </w:rPr>
        <w:t>2 четверть</w:t>
      </w:r>
    </w:p>
    <w:tbl>
      <w:tblPr>
        <w:tblW w:w="9923" w:type="dxa"/>
        <w:tblInd w:w="-139" w:type="dxa"/>
        <w:tblLayout w:type="fixed"/>
        <w:tblCellMar>
          <w:left w:w="0" w:type="dxa"/>
          <w:right w:w="0" w:type="dxa"/>
        </w:tblCellMar>
        <w:tblLook w:val="04A0"/>
      </w:tblPr>
      <w:tblGrid>
        <w:gridCol w:w="709"/>
        <w:gridCol w:w="7713"/>
        <w:gridCol w:w="1501"/>
      </w:tblGrid>
      <w:tr w:rsidR="00F6505D" w:rsidTr="00896F82">
        <w:trPr>
          <w:trHeight w:val="442"/>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501" w:type="dxa"/>
            <w:tcBorders>
              <w:top w:val="single" w:sz="2" w:space="0" w:color="000001"/>
              <w:left w:val="single" w:sz="2" w:space="0" w:color="000001"/>
              <w:bottom w:val="nil"/>
              <w:right w:val="single" w:sz="2" w:space="0" w:color="000001"/>
            </w:tcBorders>
            <w:shd w:val="clear" w:color="auto" w:fill="FFFFFF"/>
            <w:hideMark/>
          </w:tcPr>
          <w:p w:rsidR="00F6505D" w:rsidRDefault="00896F82"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кол-во</w:t>
            </w:r>
            <w:r>
              <w:rPr>
                <w:rFonts w:ascii="Times New Roman" w:eastAsia="Times New Roman" w:hAnsi="Times New Roman" w:cs="Times New Roman"/>
                <w:b/>
                <w:bCs/>
                <w:sz w:val="24"/>
                <w:szCs w:val="24"/>
                <w:lang w:val="en-US" w:eastAsia="en-US"/>
              </w:rPr>
              <w:t xml:space="preserve"> </w:t>
            </w:r>
            <w:r>
              <w:rPr>
                <w:rFonts w:ascii="Times New Roman" w:hAnsi="Times New Roman"/>
                <w:b/>
                <w:bCs/>
                <w:sz w:val="24"/>
                <w:szCs w:val="24"/>
                <w:lang w:eastAsia="en-US"/>
              </w:rPr>
              <w:t>часов</w:t>
            </w:r>
          </w:p>
        </w:tc>
      </w:tr>
      <w:tr w:rsidR="00F6505D" w:rsidTr="00896F82">
        <w:trPr>
          <w:trHeight w:val="1"/>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Музыкальные формы: двухчаст-ные, трехчастные, вариации: П. Чайковский «Детский альбом».</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r>
      <w:tr w:rsidR="00F6505D" w:rsidTr="00896F82">
        <w:trPr>
          <w:trHeight w:val="974"/>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Жанры: песня ( календарные, былины, исторические, семейно-бытовые),   Романс. Арии (типы мелодий — речитатив, кантилена). Песни казаков Кубани.</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r>
      <w:tr w:rsidR="00F6505D" w:rsidTr="00896F82">
        <w:trPr>
          <w:trHeight w:val="201"/>
        </w:trPr>
        <w:tc>
          <w:tcPr>
            <w:tcW w:w="709"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896F82">
        <w:trPr>
          <w:trHeight w:val="319"/>
        </w:trPr>
        <w:tc>
          <w:tcPr>
            <w:tcW w:w="8422"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501"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r>
    </w:tbl>
    <w:p w:rsidR="00F6505D" w:rsidRPr="005C7443" w:rsidRDefault="005C7443" w:rsidP="005C7443">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3 четверть</w:t>
      </w:r>
    </w:p>
    <w:tbl>
      <w:tblPr>
        <w:tblW w:w="9923" w:type="dxa"/>
        <w:tblInd w:w="-139" w:type="dxa"/>
        <w:tblLayout w:type="fixed"/>
        <w:tblCellMar>
          <w:left w:w="0" w:type="dxa"/>
          <w:right w:w="0" w:type="dxa"/>
        </w:tblCellMar>
        <w:tblLook w:val="04A0"/>
      </w:tblPr>
      <w:tblGrid>
        <w:gridCol w:w="709"/>
        <w:gridCol w:w="7713"/>
        <w:gridCol w:w="1501"/>
      </w:tblGrid>
      <w:tr w:rsidR="00F6505D" w:rsidTr="00896F82">
        <w:trPr>
          <w:trHeight w:val="313"/>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501" w:type="dxa"/>
            <w:tcBorders>
              <w:top w:val="single" w:sz="2" w:space="0" w:color="000001"/>
              <w:left w:val="single" w:sz="2" w:space="0" w:color="000001"/>
              <w:bottom w:val="nil"/>
              <w:right w:val="single" w:sz="2" w:space="0" w:color="000001"/>
            </w:tcBorders>
            <w:shd w:val="clear" w:color="auto" w:fill="FFFFFF"/>
            <w:hideMark/>
          </w:tcPr>
          <w:p w:rsidR="00F6505D" w:rsidRDefault="00896F82" w:rsidP="00896F82">
            <w:pPr>
              <w:autoSpaceDE w:val="0"/>
              <w:autoSpaceDN w:val="0"/>
              <w:adjustRightInd w:val="0"/>
              <w:spacing w:after="0" w:line="240" w:lineRule="auto"/>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кол-во</w:t>
            </w:r>
            <w:r>
              <w:rPr>
                <w:rFonts w:ascii="Times New Roman" w:eastAsia="Times New Roman" w:hAnsi="Times New Roman" w:cs="Times New Roman"/>
                <w:b/>
                <w:bCs/>
                <w:sz w:val="24"/>
                <w:szCs w:val="24"/>
                <w:lang w:val="en-US" w:eastAsia="en-US"/>
              </w:rPr>
              <w:t xml:space="preserve"> </w:t>
            </w:r>
            <w:r>
              <w:rPr>
                <w:rFonts w:ascii="Times New Roman" w:hAnsi="Times New Roman"/>
                <w:b/>
                <w:bCs/>
                <w:sz w:val="24"/>
                <w:szCs w:val="24"/>
                <w:lang w:eastAsia="en-US"/>
              </w:rPr>
              <w:t>часов</w:t>
            </w:r>
          </w:p>
        </w:tc>
      </w:tr>
      <w:tr w:rsidR="00F6505D" w:rsidTr="00896F82">
        <w:trPr>
          <w:trHeight w:val="1"/>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Жанры: марши (походные, траурные, церемониальные, сказочные).</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896F82">
        <w:trPr>
          <w:trHeight w:val="1"/>
        </w:trPr>
        <w:tc>
          <w:tcPr>
            <w:tcW w:w="709"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71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Жанры: танец. Танцы народные, бальные(западноевропейские).</w:t>
            </w:r>
          </w:p>
        </w:tc>
        <w:tc>
          <w:tcPr>
            <w:tcW w:w="1501"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r>
      <w:tr w:rsidR="00F6505D" w:rsidTr="00896F82">
        <w:trPr>
          <w:trHeight w:val="1"/>
        </w:trPr>
        <w:tc>
          <w:tcPr>
            <w:tcW w:w="709"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eastAsia="en-US"/>
              </w:rPr>
              <w:t>Программно - изобразительная музыка.</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2</w:t>
            </w:r>
          </w:p>
        </w:tc>
      </w:tr>
      <w:tr w:rsidR="00F6505D" w:rsidTr="00896F82">
        <w:trPr>
          <w:trHeight w:val="1"/>
        </w:trPr>
        <w:tc>
          <w:tcPr>
            <w:tcW w:w="709"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Музыкально-сценические жанры. Музыка к драматическому спектаклю.</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2</w:t>
            </w:r>
          </w:p>
        </w:tc>
      </w:tr>
      <w:tr w:rsidR="00F6505D" w:rsidTr="00896F82">
        <w:trPr>
          <w:trHeight w:val="1"/>
        </w:trPr>
        <w:tc>
          <w:tcPr>
            <w:tcW w:w="709" w:type="dxa"/>
            <w:tcBorders>
              <w:top w:val="single" w:sz="2" w:space="0" w:color="000000"/>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p>
        </w:tc>
        <w:tc>
          <w:tcPr>
            <w:tcW w:w="7713"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eastAsia="en-US"/>
              </w:rPr>
              <w:t>Повторение</w:t>
            </w:r>
          </w:p>
        </w:tc>
        <w:tc>
          <w:tcPr>
            <w:tcW w:w="1501"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896F82">
        <w:trPr>
          <w:trHeight w:val="346"/>
        </w:trPr>
        <w:tc>
          <w:tcPr>
            <w:tcW w:w="8422"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501"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10</w:t>
            </w:r>
          </w:p>
        </w:tc>
      </w:tr>
    </w:tbl>
    <w:p w:rsidR="00F6505D" w:rsidRDefault="005C7443" w:rsidP="005C7443">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sz w:val="28"/>
          <w:szCs w:val="28"/>
          <w:highlight w:val="white"/>
        </w:rPr>
        <w:lastRenderedPageBreak/>
        <w:t xml:space="preserve">   </w:t>
      </w:r>
      <w:r w:rsidR="00F6505D">
        <w:rPr>
          <w:rFonts w:ascii="Times New Roman" w:hAnsi="Times New Roman"/>
          <w:sz w:val="28"/>
          <w:szCs w:val="28"/>
          <w:highlight w:val="white"/>
          <w:lang w:val="en-US"/>
        </w:rPr>
        <w:t xml:space="preserve">4 </w:t>
      </w:r>
      <w:r w:rsidR="00F6505D">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1020"/>
        <w:gridCol w:w="7260"/>
        <w:gridCol w:w="1620"/>
      </w:tblGrid>
      <w:tr w:rsidR="00F6505D" w:rsidTr="00F6505D">
        <w:trPr>
          <w:trHeight w:val="417"/>
        </w:trPr>
        <w:tc>
          <w:tcPr>
            <w:tcW w:w="10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6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10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6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История балета. Язык балета.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r>
      <w:tr w:rsidR="00F6505D" w:rsidTr="00F6505D">
        <w:trPr>
          <w:trHeight w:val="1"/>
        </w:trPr>
        <w:tc>
          <w:tcPr>
            <w:tcW w:w="10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6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История оперы. Язык оперы.</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r>
      <w:tr w:rsidR="00F6505D" w:rsidTr="00F6505D">
        <w:trPr>
          <w:trHeight w:val="1"/>
        </w:trPr>
        <w:tc>
          <w:tcPr>
            <w:tcW w:w="10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6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Контрольный урок</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20" w:type="dxa"/>
            <w:tcBorders>
              <w:top w:val="single" w:sz="2" w:space="0" w:color="000000"/>
              <w:left w:val="single" w:sz="2" w:space="0" w:color="000001"/>
              <w:bottom w:val="single" w:sz="2" w:space="0" w:color="000000"/>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60" w:type="dxa"/>
            <w:tcBorders>
              <w:top w:val="single" w:sz="2" w:space="0" w:color="000000"/>
              <w:left w:val="single" w:sz="2" w:space="0" w:color="000001"/>
              <w:bottom w:val="single" w:sz="2" w:space="0" w:color="000000"/>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0"/>
              <w:left w:val="single" w:sz="2" w:space="0" w:color="000001"/>
              <w:bottom w:val="single" w:sz="2" w:space="0" w:color="000000"/>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8</w:t>
            </w:r>
          </w:p>
        </w:tc>
      </w:tr>
      <w:tr w:rsidR="00F6505D" w:rsidTr="005C7443">
        <w:trPr>
          <w:trHeight w:val="219"/>
        </w:trPr>
        <w:tc>
          <w:tcPr>
            <w:tcW w:w="1020" w:type="dxa"/>
            <w:tcBorders>
              <w:top w:val="single" w:sz="2" w:space="0" w:color="000000"/>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6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b/>
                <w:sz w:val="24"/>
                <w:szCs w:val="24"/>
                <w:lang w:eastAsia="en-US"/>
              </w:rPr>
            </w:pPr>
            <w:r>
              <w:rPr>
                <w:rFonts w:ascii="Times New Roman" w:hAnsi="Times New Roman"/>
                <w:b/>
                <w:sz w:val="24"/>
                <w:szCs w:val="24"/>
                <w:lang w:eastAsia="en-US"/>
              </w:rPr>
              <w:t>ИТОГО ЗА ГОД:</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b/>
                <w:sz w:val="24"/>
                <w:szCs w:val="24"/>
                <w:lang w:eastAsia="en-US"/>
              </w:rPr>
            </w:pPr>
            <w:r>
              <w:rPr>
                <w:rFonts w:ascii="Times New Roman" w:hAnsi="Times New Roman"/>
                <w:b/>
                <w:sz w:val="24"/>
                <w:szCs w:val="24"/>
                <w:lang w:eastAsia="en-US"/>
              </w:rPr>
              <w:t>34</w:t>
            </w:r>
          </w:p>
        </w:tc>
      </w:tr>
    </w:tbl>
    <w:p w:rsidR="00F6505D" w:rsidRDefault="00F6505D" w:rsidP="006C05C4">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Второй  год обучения</w:t>
      </w:r>
      <w:r w:rsidR="005C7443">
        <w:rPr>
          <w:rFonts w:ascii="Times New Roman" w:hAnsi="Times New Roman"/>
          <w:b/>
          <w:bCs/>
          <w:sz w:val="28"/>
          <w:szCs w:val="28"/>
        </w:rPr>
        <w:t xml:space="preserve">. </w:t>
      </w:r>
      <w:r w:rsidR="006C05C4">
        <w:rPr>
          <w:rFonts w:ascii="Times New Roman" w:hAnsi="Times New Roman"/>
          <w:b/>
          <w:bCs/>
          <w:sz w:val="28"/>
          <w:szCs w:val="28"/>
        </w:rPr>
        <w:t xml:space="preserve"> </w:t>
      </w:r>
      <w:r>
        <w:rPr>
          <w:rFonts w:ascii="Times New Roman" w:hAnsi="Times New Roman"/>
          <w:b/>
          <w:bCs/>
          <w:sz w:val="28"/>
          <w:szCs w:val="28"/>
        </w:rPr>
        <w:t>Зарубежная музыка</w:t>
      </w:r>
    </w:p>
    <w:p w:rsidR="00F6505D" w:rsidRDefault="00F6505D" w:rsidP="005C7443">
      <w:pPr>
        <w:autoSpaceDE w:val="0"/>
        <w:autoSpaceDN w:val="0"/>
        <w:adjustRightInd w:val="0"/>
        <w:spacing w:after="0" w:line="240" w:lineRule="auto"/>
        <w:ind w:right="6739" w:firstLine="180"/>
        <w:jc w:val="both"/>
        <w:rPr>
          <w:rFonts w:ascii="Times New Roman" w:hAnsi="Times New Roman"/>
          <w:sz w:val="28"/>
          <w:szCs w:val="28"/>
          <w:highlight w:val="white"/>
        </w:rPr>
      </w:pPr>
      <w:r w:rsidRPr="005C7443">
        <w:rPr>
          <w:rFonts w:ascii="Times New Roman" w:hAnsi="Times New Roman"/>
          <w:sz w:val="28"/>
          <w:szCs w:val="28"/>
          <w:highlight w:val="white"/>
        </w:rPr>
        <w:t>1</w:t>
      </w:r>
      <w:r>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582"/>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Pr="005C7443"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sidRPr="005C7443">
              <w:rPr>
                <w:rFonts w:ascii="Times New Roman" w:hAnsi="Times New Roman"/>
                <w:b/>
                <w:bCs/>
                <w:sz w:val="24"/>
                <w:szCs w:val="24"/>
                <w:lang w:eastAsia="en-US"/>
              </w:rPr>
              <w:t xml:space="preserve">№ </w:t>
            </w:r>
            <w:r>
              <w:rPr>
                <w:rFonts w:ascii="Times New Roman" w:hAnsi="Times New Roman"/>
                <w:b/>
                <w:bCs/>
                <w:sz w:val="24"/>
                <w:szCs w:val="24"/>
                <w:lang w:eastAsia="en-US"/>
              </w:rPr>
              <w:t>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b/>
                <w:bCs/>
                <w:sz w:val="24"/>
                <w:szCs w:val="24"/>
                <w:lang w:eastAsia="en-US"/>
              </w:rPr>
              <w:t xml:space="preserve">Часов </w:t>
            </w:r>
          </w:p>
        </w:tc>
      </w:tr>
      <w:tr w:rsidR="00F6505D" w:rsidTr="00F6505D">
        <w:trPr>
          <w:trHeight w:val="538"/>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68"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История развития музыки от Древней Греции до эпохи барокко</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8"/>
                <w:szCs w:val="28"/>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090"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Музыкальная культура эпохи барокко, опера, инструментальные жанры</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И.С.Бах.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500"/>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highlight w:val="white"/>
                <w:lang w:eastAsia="en-US"/>
              </w:rPr>
              <w:t>Органные сочинения</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340"/>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highlight w:val="white"/>
                <w:lang w:eastAsia="en-US"/>
              </w:rPr>
              <w:t>Клавирная музыка. Инвенции</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highlight w:val="white"/>
                <w:lang w:eastAsia="en-US"/>
              </w:rPr>
              <w:t>Хорошо темперированный клавир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494"/>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7.</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highlight w:val="white"/>
                <w:lang w:eastAsia="en-US"/>
              </w:rPr>
              <w:t>Сюиты</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8.</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lang w:eastAsia="en-US"/>
              </w:rPr>
              <w:t>Формирование классического стиля в музыке. Опера, сонатно-симфонический цикл.</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8"/>
                <w:szCs w:val="28"/>
                <w:lang w:eastAsia="en-US"/>
              </w:rPr>
            </w:pPr>
            <w:r>
              <w:rPr>
                <w:rFonts w:ascii="Times New Roman" w:hAnsi="Times New Roman"/>
                <w:sz w:val="28"/>
                <w:szCs w:val="28"/>
                <w:lang w:eastAsia="en-US"/>
              </w:rPr>
              <w:t>1</w:t>
            </w:r>
          </w:p>
        </w:tc>
      </w:tr>
      <w:tr w:rsidR="00F6505D" w:rsidTr="00F6505D">
        <w:trPr>
          <w:trHeight w:val="547"/>
        </w:trPr>
        <w:tc>
          <w:tcPr>
            <w:tcW w:w="990"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9.</w:t>
            </w:r>
          </w:p>
        </w:tc>
        <w:tc>
          <w:tcPr>
            <w:tcW w:w="7290"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val="en-US" w:eastAsia="en-US"/>
              </w:rPr>
            </w:pPr>
            <w:r>
              <w:rPr>
                <w:rFonts w:ascii="Times New Roman" w:hAnsi="Times New Roman"/>
                <w:sz w:val="28"/>
                <w:szCs w:val="28"/>
                <w:lang w:val="en-US" w:eastAsia="en-US"/>
              </w:rPr>
              <w:t>1</w:t>
            </w:r>
          </w:p>
        </w:tc>
      </w:tr>
      <w:tr w:rsidR="00F6505D" w:rsidTr="00F6505D">
        <w:trPr>
          <w:trHeight w:val="503"/>
        </w:trPr>
        <w:tc>
          <w:tcPr>
            <w:tcW w:w="990" w:type="dxa"/>
            <w:tcBorders>
              <w:top w:val="single" w:sz="4" w:space="0" w:color="auto"/>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90" w:type="dxa"/>
            <w:tcBorders>
              <w:top w:val="single" w:sz="4" w:space="0" w:color="auto"/>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lang w:eastAsia="en-US"/>
              </w:rPr>
              <w:t>ВСЕГО</w:t>
            </w:r>
          </w:p>
        </w:tc>
        <w:tc>
          <w:tcPr>
            <w:tcW w:w="1620" w:type="dxa"/>
            <w:tcBorders>
              <w:top w:val="single" w:sz="4" w:space="0" w:color="auto"/>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8"/>
                <w:szCs w:val="28"/>
                <w:lang w:eastAsia="en-US"/>
              </w:rPr>
            </w:pPr>
            <w:r>
              <w:rPr>
                <w:rFonts w:ascii="Times New Roman" w:hAnsi="Times New Roman"/>
                <w:sz w:val="28"/>
                <w:szCs w:val="28"/>
                <w:lang w:eastAsia="en-US"/>
              </w:rPr>
              <w:t>9</w:t>
            </w:r>
          </w:p>
        </w:tc>
      </w:tr>
    </w:tbl>
    <w:p w:rsidR="00F6505D" w:rsidRDefault="005C7443" w:rsidP="005C7443">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sz w:val="28"/>
          <w:szCs w:val="28"/>
          <w:highlight w:val="white"/>
        </w:rPr>
        <w:t xml:space="preserve">   </w:t>
      </w:r>
      <w:r w:rsidR="00F6505D">
        <w:rPr>
          <w:rFonts w:ascii="Times New Roman" w:hAnsi="Times New Roman"/>
          <w:sz w:val="28"/>
          <w:szCs w:val="28"/>
          <w:highlight w:val="white"/>
          <w:lang w:val="en-US"/>
        </w:rPr>
        <w:t>2</w:t>
      </w:r>
      <w:r w:rsidR="00F6505D">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993"/>
        <w:gridCol w:w="7287"/>
        <w:gridCol w:w="1625"/>
      </w:tblGrid>
      <w:tr w:rsidR="00F6505D" w:rsidTr="00F6505D">
        <w:trPr>
          <w:trHeight w:val="491"/>
        </w:trPr>
        <w:tc>
          <w:tcPr>
            <w:tcW w:w="993" w:type="dxa"/>
            <w:tcBorders>
              <w:top w:val="single" w:sz="4" w:space="0" w:color="auto"/>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87" w:type="dxa"/>
            <w:tcBorders>
              <w:top w:val="single" w:sz="4" w:space="0" w:color="auto"/>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5" w:type="dxa"/>
            <w:tcBorders>
              <w:top w:val="single" w:sz="4" w:space="0" w:color="auto"/>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Й. Гайдн. Жизненный и творческий  путь</w:t>
            </w:r>
            <w:r>
              <w:rPr>
                <w:rFonts w:ascii="Times New Roman" w:hAnsi="Times New Roman"/>
                <w:sz w:val="24"/>
                <w:szCs w:val="24"/>
                <w:lang w:eastAsia="en-US"/>
              </w:rPr>
              <w:t>.</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662"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Симфония Ми-бемоль мажор</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Клавирное творчество</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В.Моцарт. Жизненный и творческий путь.</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Опера «Свадьба Фигаро»</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5"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r>
    </w:tbl>
    <w:p w:rsidR="00F6505D" w:rsidRDefault="005C7443" w:rsidP="005C7443">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sz w:val="28"/>
          <w:szCs w:val="28"/>
          <w:highlight w:val="white"/>
        </w:rPr>
        <w:t xml:space="preserve">  </w:t>
      </w:r>
      <w:r w:rsidR="00F6505D">
        <w:rPr>
          <w:rFonts w:ascii="Times New Roman" w:hAnsi="Times New Roman"/>
          <w:sz w:val="28"/>
          <w:szCs w:val="28"/>
          <w:highlight w:val="white"/>
        </w:rPr>
        <w:t>3четверть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54"/>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Соната ля- мажор.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Симфония соль-минор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Л. ван Бетховен. Жизненный и творческий путь</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301"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«Патетическая соната»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590"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Симфония до-минор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«Эгмонт»</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Ф.Шуберт.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c>
          <w:tcPr>
            <w:tcW w:w="72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10</w:t>
            </w:r>
          </w:p>
        </w:tc>
      </w:tr>
    </w:tbl>
    <w:p w:rsidR="00F6505D" w:rsidRDefault="00F6505D" w:rsidP="005C7443">
      <w:pPr>
        <w:autoSpaceDE w:val="0"/>
        <w:autoSpaceDN w:val="0"/>
        <w:adjustRightInd w:val="0"/>
        <w:spacing w:after="0" w:line="240" w:lineRule="auto"/>
        <w:ind w:right="6739" w:firstLine="180"/>
        <w:jc w:val="both"/>
        <w:rPr>
          <w:rFonts w:ascii="Times New Roman" w:eastAsia="Times New Roman" w:hAnsi="Times New Roman"/>
          <w:sz w:val="28"/>
          <w:szCs w:val="28"/>
          <w:highlight w:val="white"/>
        </w:rPr>
      </w:pPr>
      <w:r>
        <w:rPr>
          <w:rFonts w:ascii="Times New Roman" w:hAnsi="Times New Roman"/>
          <w:sz w:val="28"/>
          <w:szCs w:val="28"/>
          <w:highlight w:val="white"/>
        </w:rPr>
        <w:lastRenderedPageBreak/>
        <w:t>4четверть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86"/>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Вокальные циклы Ф.Шуберта.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Фортепианное творчество.</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«Неоконченная симфония».</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 Шопен.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Мазурки, полонез ля- мажор.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Прелюдии, вальс.</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Этюды, ноктюрн.</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Контрольный урок</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highlight w:val="white"/>
                <w:lang w:eastAsia="en-US"/>
              </w:rPr>
              <w:t>ВСЕГО</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eastAsia="en-US"/>
              </w:rPr>
              <w:t>8</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eastAsia="en-US"/>
              </w:rPr>
              <w:t>Итого за год</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val="en-US" w:eastAsia="en-US"/>
              </w:rPr>
              <w:t>3</w:t>
            </w:r>
            <w:r>
              <w:rPr>
                <w:rFonts w:ascii="Times New Roman" w:hAnsi="Times New Roman"/>
                <w:b/>
                <w:bCs/>
                <w:sz w:val="24"/>
                <w:szCs w:val="24"/>
                <w:lang w:eastAsia="en-US"/>
              </w:rPr>
              <w:t>4</w:t>
            </w:r>
          </w:p>
        </w:tc>
      </w:tr>
    </w:tbl>
    <w:p w:rsidR="00F6505D" w:rsidRDefault="00F6505D" w:rsidP="005C7443">
      <w:pPr>
        <w:autoSpaceDE w:val="0"/>
        <w:autoSpaceDN w:val="0"/>
        <w:adjustRightInd w:val="0"/>
        <w:spacing w:after="0" w:line="240" w:lineRule="auto"/>
        <w:jc w:val="both"/>
        <w:rPr>
          <w:rFonts w:ascii="Times New Roman" w:hAnsi="Times New Roman"/>
        </w:rPr>
      </w:pPr>
    </w:p>
    <w:p w:rsidR="00F6505D" w:rsidRDefault="00F6505D" w:rsidP="005C7443">
      <w:pPr>
        <w:autoSpaceDE w:val="0"/>
        <w:autoSpaceDN w:val="0"/>
        <w:adjustRightInd w:val="0"/>
        <w:spacing w:after="0" w:line="240" w:lineRule="auto"/>
        <w:ind w:firstLine="180"/>
        <w:jc w:val="both"/>
        <w:rPr>
          <w:rFonts w:ascii="Times New Roman" w:hAnsi="Times New Roman"/>
          <w:b/>
          <w:bCs/>
          <w:sz w:val="28"/>
          <w:szCs w:val="28"/>
        </w:rPr>
      </w:pPr>
      <w:r>
        <w:rPr>
          <w:rFonts w:ascii="Times New Roman" w:hAnsi="Times New Roman"/>
          <w:b/>
          <w:bCs/>
          <w:sz w:val="28"/>
          <w:szCs w:val="28"/>
        </w:rPr>
        <w:t>Третий  год обучения</w:t>
      </w:r>
    </w:p>
    <w:p w:rsidR="00F6505D" w:rsidRDefault="00F6505D" w:rsidP="005C7443">
      <w:pPr>
        <w:autoSpaceDE w:val="0"/>
        <w:autoSpaceDN w:val="0"/>
        <w:adjustRightInd w:val="0"/>
        <w:spacing w:after="0" w:line="240" w:lineRule="auto"/>
        <w:ind w:firstLine="180"/>
        <w:jc w:val="both"/>
        <w:rPr>
          <w:rFonts w:ascii="Times New Roman" w:hAnsi="Times New Roman"/>
          <w:b/>
          <w:bCs/>
          <w:sz w:val="28"/>
          <w:szCs w:val="28"/>
        </w:rPr>
      </w:pPr>
      <w:r>
        <w:rPr>
          <w:rFonts w:ascii="Times New Roman" w:hAnsi="Times New Roman"/>
          <w:b/>
          <w:bCs/>
          <w:sz w:val="28"/>
          <w:szCs w:val="28"/>
        </w:rPr>
        <w:t>Русская музыка</w:t>
      </w:r>
    </w:p>
    <w:p w:rsidR="00F6505D" w:rsidRDefault="00F6505D" w:rsidP="005C7443">
      <w:pPr>
        <w:autoSpaceDE w:val="0"/>
        <w:autoSpaceDN w:val="0"/>
        <w:adjustRightInd w:val="0"/>
        <w:spacing w:after="0" w:line="240" w:lineRule="auto"/>
        <w:ind w:right="6739" w:firstLine="180"/>
        <w:jc w:val="both"/>
        <w:rPr>
          <w:rFonts w:ascii="Times New Roman" w:hAnsi="Times New Roman"/>
          <w:sz w:val="28"/>
          <w:szCs w:val="28"/>
          <w:highlight w:val="white"/>
        </w:rPr>
      </w:pPr>
      <w:r>
        <w:rPr>
          <w:rFonts w:ascii="Times New Roman" w:hAnsi="Times New Roman"/>
          <w:sz w:val="28"/>
          <w:szCs w:val="28"/>
          <w:highlight w:val="white"/>
          <w:lang w:val="en-US"/>
        </w:rPr>
        <w:t>1</w:t>
      </w:r>
      <w:r>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504"/>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nil"/>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Русская музыкальная культура от древности до XVIII века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Культура начала X</w:t>
            </w:r>
            <w:r>
              <w:rPr>
                <w:rFonts w:ascii="Times New Roman" w:hAnsi="Times New Roman"/>
                <w:sz w:val="24"/>
                <w:szCs w:val="24"/>
                <w:highlight w:val="white"/>
                <w:lang w:val="en-US" w:eastAsia="en-US"/>
              </w:rPr>
              <w:t>I</w:t>
            </w:r>
            <w:r>
              <w:rPr>
                <w:rFonts w:ascii="Times New Roman" w:hAnsi="Times New Roman"/>
                <w:sz w:val="24"/>
                <w:szCs w:val="24"/>
                <w:highlight w:val="white"/>
                <w:lang w:eastAsia="en-US"/>
              </w:rPr>
              <w:t>X века. Романсы. Творчество А.А. Алябьева, А.Л. Гурилева, А.Е.Варламова</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М.И.Глинка.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 xml:space="preserve">Опера </w:t>
            </w:r>
            <w:r>
              <w:rPr>
                <w:rFonts w:ascii="Times New Roman" w:hAnsi="Times New Roman"/>
                <w:sz w:val="24"/>
                <w:szCs w:val="24"/>
                <w:highlight w:val="white"/>
                <w:lang w:val="en-US" w:eastAsia="en-US"/>
              </w:rPr>
              <w:t>«</w:t>
            </w:r>
            <w:r>
              <w:rPr>
                <w:rFonts w:ascii="Times New Roman" w:hAnsi="Times New Roman"/>
                <w:sz w:val="24"/>
                <w:szCs w:val="24"/>
                <w:highlight w:val="white"/>
                <w:lang w:eastAsia="en-US"/>
              </w:rPr>
              <w:t>Иван Сусанин</w:t>
            </w:r>
            <w:r>
              <w:rPr>
                <w:rFonts w:ascii="Times New Roman" w:hAnsi="Times New Roman"/>
                <w:sz w:val="24"/>
                <w:szCs w:val="24"/>
                <w:highlight w:val="white"/>
                <w:lang w:val="en-US" w:eastAsia="en-US"/>
              </w:rPr>
              <w:t>»</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r>
      <w:tr w:rsidR="00F6505D" w:rsidTr="00F6505D">
        <w:trPr>
          <w:trHeight w:val="524"/>
        </w:trPr>
        <w:tc>
          <w:tcPr>
            <w:tcW w:w="9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5.</w:t>
            </w:r>
          </w:p>
        </w:tc>
        <w:tc>
          <w:tcPr>
            <w:tcW w:w="72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Симфоническое творчество.</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6.</w:t>
            </w:r>
          </w:p>
        </w:tc>
        <w:tc>
          <w:tcPr>
            <w:tcW w:w="72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val="en-US" w:eastAsia="en-US"/>
              </w:rPr>
              <w:t>1</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1"/>
              <w:left w:val="single" w:sz="4" w:space="0" w:color="auto"/>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9</w:t>
            </w:r>
          </w:p>
        </w:tc>
      </w:tr>
    </w:tbl>
    <w:p w:rsidR="00F6505D" w:rsidRDefault="00F6505D" w:rsidP="005C7443">
      <w:pPr>
        <w:autoSpaceDE w:val="0"/>
        <w:autoSpaceDN w:val="0"/>
        <w:adjustRightInd w:val="0"/>
        <w:spacing w:after="0" w:line="240" w:lineRule="auto"/>
        <w:ind w:right="6739" w:firstLine="180"/>
        <w:jc w:val="both"/>
        <w:rPr>
          <w:rFonts w:ascii="Times New Roman" w:eastAsia="Times New Roman" w:hAnsi="Times New Roman"/>
          <w:sz w:val="28"/>
          <w:szCs w:val="28"/>
          <w:highlight w:val="white"/>
        </w:rPr>
      </w:pPr>
      <w:r>
        <w:rPr>
          <w:rFonts w:ascii="Times New Roman" w:hAnsi="Times New Roman"/>
          <w:sz w:val="28"/>
          <w:szCs w:val="28"/>
          <w:highlight w:val="white"/>
        </w:rPr>
        <w:t>2 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88"/>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Романсы</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А.С.Даргомыжский</w:t>
            </w:r>
            <w:r>
              <w:rPr>
                <w:rFonts w:ascii="Times New Roman" w:hAnsi="Times New Roman"/>
                <w:sz w:val="24"/>
                <w:szCs w:val="24"/>
                <w:lang w:eastAsia="en-US"/>
              </w:rPr>
              <w:t>.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Романсы</w:t>
            </w:r>
            <w:r>
              <w:rPr>
                <w:rFonts w:ascii="Times New Roman" w:hAnsi="Times New Roman"/>
                <w:sz w:val="24"/>
                <w:szCs w:val="24"/>
                <w:lang w:eastAsia="en-US"/>
              </w:rPr>
              <w:t>.</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Русская культура 60-х-70-х годов XIX века.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 xml:space="preserve">Бородин. </w:t>
            </w:r>
            <w:r>
              <w:rPr>
                <w:rFonts w:ascii="Times New Roman" w:hAnsi="Times New Roman"/>
                <w:sz w:val="24"/>
                <w:szCs w:val="24"/>
                <w:lang w:eastAsia="en-US"/>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73"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«Богатырская симфония».</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9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8.</w:t>
            </w:r>
          </w:p>
        </w:tc>
        <w:tc>
          <w:tcPr>
            <w:tcW w:w="7290" w:type="dxa"/>
            <w:tcBorders>
              <w:top w:val="single" w:sz="2" w:space="0" w:color="000000"/>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eastAsia="en-US"/>
              </w:rPr>
              <w:t>Повторение</w:t>
            </w:r>
          </w:p>
        </w:tc>
        <w:tc>
          <w:tcPr>
            <w:tcW w:w="1620" w:type="dxa"/>
            <w:tcBorders>
              <w:top w:val="single" w:sz="2" w:space="0" w:color="000000"/>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1</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r>
    </w:tbl>
    <w:p w:rsidR="00F6505D" w:rsidRDefault="005C7443" w:rsidP="005C7443">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rPr>
        <w:t xml:space="preserve">  </w:t>
      </w:r>
      <w:r w:rsidR="00F6505D">
        <w:rPr>
          <w:rFonts w:ascii="Times New Roman" w:hAnsi="Times New Roman"/>
          <w:sz w:val="28"/>
          <w:szCs w:val="28"/>
          <w:highlight w:val="white"/>
          <w:lang w:val="en-US"/>
        </w:rPr>
        <w:t>3</w:t>
      </w:r>
      <w:r w:rsidR="00F6505D">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993"/>
        <w:gridCol w:w="7287"/>
        <w:gridCol w:w="1620"/>
      </w:tblGrid>
      <w:tr w:rsidR="00F6505D" w:rsidTr="00F6505D">
        <w:trPr>
          <w:trHeight w:val="363"/>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Опера «Князь Игорь»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4</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269"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Н.Римский- Корсаков. Жизненный и творческий путь.</w:t>
            </w:r>
          </w:p>
        </w:tc>
        <w:tc>
          <w:tcPr>
            <w:tcW w:w="1620" w:type="dxa"/>
            <w:tcBorders>
              <w:top w:val="single" w:sz="2" w:space="0" w:color="000001"/>
              <w:left w:val="single" w:sz="2" w:space="0" w:color="000001"/>
              <w:bottom w:val="single" w:sz="4" w:space="0" w:color="auto"/>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1</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87"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58"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Опера «Снегурочка»</w:t>
            </w:r>
          </w:p>
        </w:tc>
        <w:tc>
          <w:tcPr>
            <w:tcW w:w="1620" w:type="dxa"/>
            <w:tcBorders>
              <w:top w:val="single" w:sz="4" w:space="0" w:color="auto"/>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4</w:t>
            </w:r>
          </w:p>
        </w:tc>
      </w:tr>
      <w:tr w:rsidR="00F6505D" w:rsidTr="00F6505D">
        <w:trPr>
          <w:trHeight w:val="1"/>
        </w:trPr>
        <w:tc>
          <w:tcPr>
            <w:tcW w:w="993"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87" w:type="dxa"/>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right="75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1"/>
              <w:left w:val="single" w:sz="2" w:space="0" w:color="000001"/>
              <w:bottom w:val="single" w:sz="4" w:space="0" w:color="auto"/>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10</w:t>
            </w:r>
          </w:p>
        </w:tc>
      </w:tr>
    </w:tbl>
    <w:p w:rsidR="00F6505D" w:rsidRDefault="00B57A0E" w:rsidP="00B57A0E">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sz w:val="28"/>
          <w:szCs w:val="28"/>
          <w:highlight w:val="white"/>
        </w:rPr>
        <w:t xml:space="preserve">  </w:t>
      </w:r>
      <w:r w:rsidR="00F6505D">
        <w:rPr>
          <w:rFonts w:ascii="Times New Roman" w:hAnsi="Times New Roman"/>
          <w:sz w:val="28"/>
          <w:szCs w:val="28"/>
          <w:highlight w:val="white"/>
        </w:rPr>
        <w:t>4четверть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17"/>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343"/>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Симфоническая сюита «Шехеразада».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 xml:space="preserve">М.Мусоргский. </w:t>
            </w:r>
            <w:r>
              <w:rPr>
                <w:rFonts w:ascii="Times New Roman" w:hAnsi="Times New Roman"/>
                <w:sz w:val="24"/>
                <w:szCs w:val="24"/>
                <w:lang w:eastAsia="en-US"/>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lastRenderedPageBreak/>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Опера «Борис Годунов»</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Романсы.</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69"/>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Контрольный урок</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90" w:type="dxa"/>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highlight w:val="white"/>
                <w:lang w:eastAsia="en-US"/>
              </w:rPr>
              <w:t>ВСЕГО</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8</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eastAsia="en-US"/>
              </w:rPr>
              <w:t>Итого за год</w:t>
            </w:r>
          </w:p>
        </w:tc>
        <w:tc>
          <w:tcPr>
            <w:tcW w:w="1620" w:type="dxa"/>
            <w:tcBorders>
              <w:top w:val="single" w:sz="2" w:space="0" w:color="000001"/>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eastAsia="en-US"/>
              </w:rPr>
              <w:t>34</w:t>
            </w:r>
          </w:p>
        </w:tc>
      </w:tr>
    </w:tbl>
    <w:p w:rsidR="00F6505D" w:rsidRDefault="00F6505D" w:rsidP="005C7443">
      <w:pPr>
        <w:autoSpaceDE w:val="0"/>
        <w:autoSpaceDN w:val="0"/>
        <w:adjustRightInd w:val="0"/>
        <w:spacing w:after="0" w:line="240" w:lineRule="auto"/>
        <w:ind w:firstLine="180"/>
        <w:jc w:val="both"/>
        <w:rPr>
          <w:rFonts w:ascii="Times New Roman" w:eastAsia="Times New Roman" w:hAnsi="Times New Roman"/>
          <w:b/>
          <w:bCs/>
          <w:sz w:val="28"/>
          <w:szCs w:val="28"/>
          <w:lang w:val="en-US"/>
        </w:rPr>
      </w:pPr>
    </w:p>
    <w:p w:rsidR="00F6505D" w:rsidRDefault="00F6505D" w:rsidP="005C7443">
      <w:pPr>
        <w:autoSpaceDE w:val="0"/>
        <w:autoSpaceDN w:val="0"/>
        <w:adjustRightInd w:val="0"/>
        <w:spacing w:after="0" w:line="240" w:lineRule="auto"/>
        <w:ind w:firstLine="180"/>
        <w:jc w:val="both"/>
        <w:rPr>
          <w:rFonts w:ascii="Times New Roman" w:hAnsi="Times New Roman"/>
          <w:b/>
          <w:bCs/>
          <w:sz w:val="28"/>
          <w:szCs w:val="28"/>
        </w:rPr>
      </w:pPr>
      <w:r>
        <w:rPr>
          <w:rFonts w:ascii="Times New Roman" w:hAnsi="Times New Roman"/>
          <w:b/>
          <w:bCs/>
          <w:sz w:val="28"/>
          <w:szCs w:val="28"/>
        </w:rPr>
        <w:t>Четвертый год обучения</w:t>
      </w:r>
    </w:p>
    <w:p w:rsidR="00F6505D" w:rsidRDefault="00F6505D" w:rsidP="005C7443">
      <w:pPr>
        <w:autoSpaceDE w:val="0"/>
        <w:autoSpaceDN w:val="0"/>
        <w:adjustRightInd w:val="0"/>
        <w:spacing w:after="0" w:line="240" w:lineRule="auto"/>
        <w:ind w:firstLine="180"/>
        <w:jc w:val="both"/>
        <w:rPr>
          <w:rFonts w:ascii="Times New Roman" w:hAnsi="Times New Roman"/>
          <w:b/>
          <w:bCs/>
          <w:sz w:val="28"/>
          <w:szCs w:val="28"/>
        </w:rPr>
      </w:pPr>
      <w:r>
        <w:rPr>
          <w:rFonts w:ascii="Times New Roman" w:hAnsi="Times New Roman"/>
          <w:b/>
          <w:bCs/>
          <w:sz w:val="28"/>
          <w:szCs w:val="28"/>
        </w:rPr>
        <w:t xml:space="preserve">Отечественная музыкальная культура второй половины </w:t>
      </w:r>
      <w:r>
        <w:rPr>
          <w:rFonts w:ascii="Times New Roman" w:hAnsi="Times New Roman"/>
          <w:b/>
          <w:bCs/>
          <w:sz w:val="28"/>
          <w:szCs w:val="28"/>
          <w:lang w:val="en-US"/>
        </w:rPr>
        <w:t>XIX</w:t>
      </w:r>
      <w:r>
        <w:rPr>
          <w:rFonts w:ascii="Times New Roman" w:hAnsi="Times New Roman"/>
          <w:b/>
          <w:bCs/>
          <w:sz w:val="28"/>
          <w:szCs w:val="28"/>
        </w:rPr>
        <w:t>-</w:t>
      </w:r>
      <w:r>
        <w:rPr>
          <w:rFonts w:ascii="Times New Roman" w:hAnsi="Times New Roman"/>
          <w:b/>
          <w:bCs/>
          <w:sz w:val="28"/>
          <w:szCs w:val="28"/>
          <w:lang w:val="en-US"/>
        </w:rPr>
        <w:t>XX</w:t>
      </w:r>
      <w:r>
        <w:rPr>
          <w:rFonts w:ascii="Times New Roman" w:hAnsi="Times New Roman"/>
          <w:b/>
          <w:bCs/>
          <w:sz w:val="28"/>
          <w:szCs w:val="28"/>
        </w:rPr>
        <w:t xml:space="preserve"> веков.</w:t>
      </w:r>
    </w:p>
    <w:p w:rsidR="00F6505D" w:rsidRDefault="00F6505D" w:rsidP="005C7443">
      <w:pPr>
        <w:autoSpaceDE w:val="0"/>
        <w:autoSpaceDN w:val="0"/>
        <w:adjustRightInd w:val="0"/>
        <w:spacing w:after="0" w:line="240" w:lineRule="auto"/>
        <w:ind w:right="6739" w:firstLine="180"/>
        <w:jc w:val="both"/>
        <w:rPr>
          <w:rFonts w:ascii="Times New Roman" w:hAnsi="Times New Roman"/>
          <w:sz w:val="28"/>
          <w:szCs w:val="28"/>
          <w:highlight w:val="white"/>
        </w:rPr>
      </w:pPr>
      <w:r>
        <w:rPr>
          <w:rFonts w:ascii="Times New Roman" w:hAnsi="Times New Roman"/>
          <w:sz w:val="28"/>
          <w:szCs w:val="28"/>
          <w:highlight w:val="white"/>
          <w:lang w:val="en-US"/>
        </w:rPr>
        <w:t>1</w:t>
      </w:r>
      <w:r>
        <w:rPr>
          <w:rFonts w:ascii="Times New Roman" w:hAnsi="Times New Roman"/>
          <w:sz w:val="28"/>
          <w:szCs w:val="28"/>
          <w:highlight w:val="white"/>
        </w:rPr>
        <w:t>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52"/>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val="en-US" w:eastAsia="en-US"/>
              </w:rPr>
              <w:t xml:space="preserve">№ </w:t>
            </w:r>
            <w:r>
              <w:rPr>
                <w:rFonts w:ascii="Times New Roman" w:hAnsi="Times New Roman"/>
                <w:b/>
                <w:bCs/>
                <w:sz w:val="24"/>
                <w:szCs w:val="24"/>
                <w:lang w:eastAsia="en-US"/>
              </w:rPr>
              <w:t>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254"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 xml:space="preserve">П.Чайковский. </w:t>
            </w:r>
            <w:r>
              <w:rPr>
                <w:rFonts w:ascii="Times New Roman" w:hAnsi="Times New Roman"/>
                <w:sz w:val="24"/>
                <w:szCs w:val="24"/>
                <w:lang w:eastAsia="en-US"/>
              </w:rPr>
              <w:t>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Симфония  «Зимние грезы».</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Опера «Евгений Онегин»</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4</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highlight w:val="white"/>
                <w:lang w:eastAsia="en-US"/>
              </w:rPr>
              <w:t xml:space="preserve">Русская культура конца </w:t>
            </w:r>
            <w:r>
              <w:rPr>
                <w:rFonts w:ascii="Times New Roman" w:hAnsi="Times New Roman"/>
                <w:sz w:val="24"/>
                <w:szCs w:val="24"/>
                <w:highlight w:val="white"/>
                <w:lang w:val="en-US" w:eastAsia="en-US"/>
              </w:rPr>
              <w:t>XIX</w:t>
            </w:r>
            <w:r>
              <w:rPr>
                <w:rFonts w:ascii="Times New Roman" w:hAnsi="Times New Roman"/>
                <w:sz w:val="24"/>
                <w:szCs w:val="24"/>
                <w:highlight w:val="white"/>
                <w:lang w:eastAsia="en-US"/>
              </w:rPr>
              <w:t xml:space="preserve">-начала </w:t>
            </w:r>
            <w:r>
              <w:rPr>
                <w:rFonts w:ascii="Times New Roman" w:hAnsi="Times New Roman"/>
                <w:sz w:val="24"/>
                <w:szCs w:val="24"/>
                <w:highlight w:val="white"/>
                <w:lang w:val="en-US" w:eastAsia="en-US"/>
              </w:rPr>
              <w:t>XX</w:t>
            </w:r>
            <w:r>
              <w:rPr>
                <w:rFonts w:ascii="Times New Roman" w:hAnsi="Times New Roman"/>
                <w:sz w:val="24"/>
                <w:szCs w:val="24"/>
                <w:highlight w:val="white"/>
                <w:lang w:eastAsia="en-US"/>
              </w:rPr>
              <w:t xml:space="preserve"> века.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8"/>
                <w:szCs w:val="28"/>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37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0"/>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0"/>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9</w:t>
            </w:r>
          </w:p>
        </w:tc>
      </w:tr>
    </w:tbl>
    <w:p w:rsidR="00F6505D" w:rsidRDefault="006C05C4" w:rsidP="006C05C4">
      <w:pPr>
        <w:autoSpaceDE w:val="0"/>
        <w:autoSpaceDN w:val="0"/>
        <w:adjustRightInd w:val="0"/>
        <w:spacing w:after="0" w:line="240" w:lineRule="auto"/>
        <w:ind w:right="6739"/>
        <w:jc w:val="both"/>
        <w:rPr>
          <w:rFonts w:ascii="Times New Roman" w:hAnsi="Times New Roman"/>
          <w:sz w:val="28"/>
          <w:szCs w:val="28"/>
          <w:highlight w:val="white"/>
        </w:rPr>
      </w:pPr>
      <w:r>
        <w:rPr>
          <w:rFonts w:ascii="Times New Roman" w:eastAsia="Times New Roman" w:hAnsi="Times New Roman"/>
        </w:rPr>
        <w:t xml:space="preserve">  </w:t>
      </w:r>
      <w:r w:rsidR="00F6505D">
        <w:rPr>
          <w:rFonts w:ascii="Times New Roman" w:hAnsi="Times New Roman"/>
          <w:sz w:val="28"/>
          <w:szCs w:val="28"/>
          <w:highlight w:val="white"/>
        </w:rPr>
        <w:t>2четверть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417"/>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b/>
                <w:sz w:val="24"/>
                <w:szCs w:val="24"/>
                <w:lang w:eastAsia="en-US"/>
              </w:rPr>
            </w:pPr>
            <w:r>
              <w:rPr>
                <w:rFonts w:ascii="Times New Roman" w:hAnsi="Times New Roman"/>
                <w:b/>
                <w:sz w:val="24"/>
                <w:szCs w:val="24"/>
                <w:lang w:eastAsia="en-US"/>
              </w:rPr>
              <w:t>Часов</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А.Н. Скрябин. Жизненный и творческий путь.</w:t>
            </w:r>
          </w:p>
        </w:tc>
        <w:tc>
          <w:tcPr>
            <w:tcW w:w="1620" w:type="dxa"/>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Фортепианное творчество.</w:t>
            </w:r>
          </w:p>
        </w:tc>
        <w:tc>
          <w:tcPr>
            <w:tcW w:w="1620" w:type="dxa"/>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 В. Рахманинов.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Фортепианное творчество.</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Концерт для фортепиано с оркестром№2</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Романсы.</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1"/>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1"/>
              <w:left w:val="single" w:sz="4" w:space="0" w:color="auto"/>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r>
    </w:tbl>
    <w:p w:rsidR="00F6505D" w:rsidRDefault="00F6505D" w:rsidP="005C7443">
      <w:pPr>
        <w:autoSpaceDE w:val="0"/>
        <w:autoSpaceDN w:val="0"/>
        <w:adjustRightInd w:val="0"/>
        <w:spacing w:after="0" w:line="240" w:lineRule="auto"/>
        <w:ind w:right="6739" w:firstLine="180"/>
        <w:jc w:val="both"/>
        <w:rPr>
          <w:rFonts w:ascii="Times New Roman" w:eastAsia="Times New Roman" w:hAnsi="Times New Roman"/>
          <w:sz w:val="28"/>
          <w:szCs w:val="28"/>
          <w:highlight w:val="white"/>
        </w:rPr>
      </w:pPr>
      <w:r>
        <w:rPr>
          <w:rFonts w:ascii="Times New Roman" w:hAnsi="Times New Roman"/>
          <w:sz w:val="28"/>
          <w:szCs w:val="28"/>
          <w:highlight w:val="white"/>
        </w:rPr>
        <w:t>3четверть</w:t>
      </w:r>
    </w:p>
    <w:tbl>
      <w:tblPr>
        <w:tblW w:w="0" w:type="auto"/>
        <w:tblInd w:w="3" w:type="dxa"/>
        <w:tblLayout w:type="fixed"/>
        <w:tblCellMar>
          <w:left w:w="0" w:type="dxa"/>
          <w:right w:w="0" w:type="dxa"/>
        </w:tblCellMar>
        <w:tblLook w:val="04A0"/>
      </w:tblPr>
      <w:tblGrid>
        <w:gridCol w:w="990"/>
        <w:gridCol w:w="7290"/>
        <w:gridCol w:w="1620"/>
      </w:tblGrid>
      <w:tr w:rsidR="00F6505D" w:rsidTr="00F6505D">
        <w:trPr>
          <w:trHeight w:val="522"/>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И.Ф. Стравинский.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269"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Балет «Петрушка».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158"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Отечественная музыка 20-х-50-х годов.</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right="754"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 С. Прокофьев.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Кантата «Александр Невский»</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Балет «Ромео и Джульетта»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7.</w:t>
            </w:r>
          </w:p>
        </w:tc>
        <w:tc>
          <w:tcPr>
            <w:tcW w:w="729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Симфония №7</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9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9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Повторение</w:t>
            </w:r>
          </w:p>
        </w:tc>
        <w:tc>
          <w:tcPr>
            <w:tcW w:w="1620" w:type="dxa"/>
            <w:tcBorders>
              <w:top w:val="single" w:sz="2" w:space="0" w:color="000000"/>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8280" w:type="dxa"/>
            <w:gridSpan w:val="2"/>
            <w:tcBorders>
              <w:top w:val="single" w:sz="2" w:space="0" w:color="000000"/>
              <w:left w:val="single" w:sz="2" w:space="0" w:color="000001"/>
              <w:bottom w:val="single" w:sz="2" w:space="0" w:color="000001"/>
              <w:right w:val="single" w:sz="4" w:space="0" w:color="auto"/>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ВСЕГО</w:t>
            </w:r>
          </w:p>
        </w:tc>
        <w:tc>
          <w:tcPr>
            <w:tcW w:w="1620" w:type="dxa"/>
            <w:tcBorders>
              <w:top w:val="single" w:sz="2" w:space="0" w:color="000000"/>
              <w:left w:val="single" w:sz="4" w:space="0" w:color="auto"/>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10</w:t>
            </w:r>
          </w:p>
        </w:tc>
      </w:tr>
    </w:tbl>
    <w:p w:rsidR="00F6505D" w:rsidRDefault="00F6505D" w:rsidP="005C7443">
      <w:pPr>
        <w:autoSpaceDE w:val="0"/>
        <w:autoSpaceDN w:val="0"/>
        <w:adjustRightInd w:val="0"/>
        <w:spacing w:after="0" w:line="240" w:lineRule="auto"/>
        <w:ind w:right="6739" w:firstLine="180"/>
        <w:jc w:val="both"/>
        <w:rPr>
          <w:rFonts w:ascii="Times New Roman" w:eastAsia="Times New Roman" w:hAnsi="Times New Roman"/>
          <w:sz w:val="28"/>
          <w:szCs w:val="28"/>
          <w:highlight w:val="white"/>
        </w:rPr>
      </w:pPr>
      <w:r>
        <w:rPr>
          <w:rFonts w:ascii="Times New Roman" w:hAnsi="Times New Roman"/>
          <w:sz w:val="28"/>
          <w:szCs w:val="28"/>
          <w:highlight w:val="white"/>
        </w:rPr>
        <w:t>4четверть</w:t>
      </w:r>
    </w:p>
    <w:tbl>
      <w:tblPr>
        <w:tblW w:w="0" w:type="auto"/>
        <w:tblInd w:w="3" w:type="dxa"/>
        <w:tblLayout w:type="fixed"/>
        <w:tblCellMar>
          <w:left w:w="0" w:type="dxa"/>
          <w:right w:w="0" w:type="dxa"/>
        </w:tblCellMar>
        <w:tblLook w:val="04A0"/>
      </w:tblPr>
      <w:tblGrid>
        <w:gridCol w:w="1005"/>
        <w:gridCol w:w="7275"/>
        <w:gridCol w:w="1620"/>
      </w:tblGrid>
      <w:tr w:rsidR="00F6505D" w:rsidTr="00F6505D">
        <w:trPr>
          <w:trHeight w:val="417"/>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п/п</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Наименование тем. Музыкальный материал</w:t>
            </w:r>
          </w:p>
        </w:tc>
        <w:tc>
          <w:tcPr>
            <w:tcW w:w="1620" w:type="dxa"/>
            <w:tcBorders>
              <w:top w:val="single" w:sz="2" w:space="0" w:color="000001"/>
              <w:left w:val="single" w:sz="2" w:space="0" w:color="000001"/>
              <w:bottom w:val="nil"/>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b/>
                <w:bCs/>
                <w:sz w:val="24"/>
                <w:szCs w:val="24"/>
                <w:lang w:eastAsia="en-US"/>
              </w:rPr>
              <w:t xml:space="preserve">Часов </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Д.Д Шостакович. Жизненный и творческий путь.</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2.</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Симфония №7 «Ленинградская»</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3.</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Квинтет соль -минор</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4.</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А.И. Хачатурян. Творческий портрет.</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5.</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Г. В. Свиридов. Творческий портрет.</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6.</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Музыкальная культура 60-х-90-х годов. Р. Щедрин. А. Шнитке. В. Гаврилин.С. Губайдуллина.</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1"/>
        </w:trPr>
        <w:tc>
          <w:tcPr>
            <w:tcW w:w="100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lastRenderedPageBreak/>
              <w:t>7.</w:t>
            </w:r>
          </w:p>
        </w:tc>
        <w:tc>
          <w:tcPr>
            <w:tcW w:w="7275"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Современная жизнь музыкальной Кубани.  Е. Петров, В. Кеворков, В. Малюченко, Б. Целковников.</w:t>
            </w:r>
          </w:p>
        </w:tc>
        <w:tc>
          <w:tcPr>
            <w:tcW w:w="1620" w:type="dxa"/>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442"/>
        </w:trPr>
        <w:tc>
          <w:tcPr>
            <w:tcW w:w="1005"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8.</w:t>
            </w:r>
          </w:p>
        </w:tc>
        <w:tc>
          <w:tcPr>
            <w:tcW w:w="7275"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highlight w:val="white"/>
                <w:lang w:eastAsia="en-US"/>
              </w:rPr>
              <w:t>Контрольный урок</w:t>
            </w:r>
            <w:r>
              <w:rPr>
                <w:rFonts w:ascii="Times New Roman" w:hAnsi="Times New Roman"/>
                <w:sz w:val="24"/>
                <w:szCs w:val="24"/>
                <w:lang w:eastAsia="en-US"/>
              </w:rPr>
              <w:t xml:space="preserve"> (итоговый)</w:t>
            </w:r>
          </w:p>
        </w:tc>
        <w:tc>
          <w:tcPr>
            <w:tcW w:w="1620" w:type="dxa"/>
            <w:tcBorders>
              <w:top w:val="single" w:sz="2" w:space="0" w:color="000001"/>
              <w:left w:val="single" w:sz="2" w:space="0" w:color="000001"/>
              <w:bottom w:val="single" w:sz="4" w:space="0" w:color="auto"/>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r>
      <w:tr w:rsidR="00F6505D" w:rsidTr="00F6505D">
        <w:trPr>
          <w:trHeight w:val="362"/>
        </w:trPr>
        <w:tc>
          <w:tcPr>
            <w:tcW w:w="1005" w:type="dxa"/>
            <w:tcBorders>
              <w:top w:val="single" w:sz="4" w:space="0" w:color="auto"/>
              <w:left w:val="single" w:sz="2" w:space="0" w:color="000001"/>
              <w:bottom w:val="single" w:sz="2" w:space="0" w:color="000001"/>
              <w:right w:val="single" w:sz="2" w:space="0" w:color="000001"/>
            </w:tcBorders>
            <w:shd w:val="clear" w:color="auto" w:fill="FFFFFF"/>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p>
        </w:tc>
        <w:tc>
          <w:tcPr>
            <w:tcW w:w="7275" w:type="dxa"/>
            <w:tcBorders>
              <w:top w:val="single" w:sz="4" w:space="0" w:color="auto"/>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highlight w:val="white"/>
                <w:lang w:eastAsia="en-US"/>
              </w:rPr>
            </w:pPr>
            <w:r>
              <w:rPr>
                <w:rFonts w:ascii="Times New Roman" w:hAnsi="Times New Roman"/>
                <w:sz w:val="24"/>
                <w:szCs w:val="24"/>
                <w:highlight w:val="white"/>
                <w:lang w:eastAsia="en-US"/>
              </w:rPr>
              <w:t>ВСЕГО</w:t>
            </w:r>
          </w:p>
        </w:tc>
        <w:tc>
          <w:tcPr>
            <w:tcW w:w="1620" w:type="dxa"/>
            <w:tcBorders>
              <w:top w:val="single" w:sz="4" w:space="0" w:color="auto"/>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8</w:t>
            </w:r>
          </w:p>
        </w:tc>
      </w:tr>
      <w:tr w:rsidR="00F6505D" w:rsidTr="00F6505D">
        <w:trPr>
          <w:trHeight w:val="1"/>
        </w:trPr>
        <w:tc>
          <w:tcPr>
            <w:tcW w:w="9900" w:type="dxa"/>
            <w:gridSpan w:val="3"/>
            <w:tcBorders>
              <w:top w:val="single" w:sz="2" w:space="0" w:color="000001"/>
              <w:left w:val="single" w:sz="2" w:space="0" w:color="000001"/>
              <w:bottom w:val="single" w:sz="2" w:space="0" w:color="000001"/>
              <w:right w:val="single" w:sz="2" w:space="0" w:color="000001"/>
            </w:tcBorders>
            <w:shd w:val="clear" w:color="auto" w:fill="FFFFFF"/>
            <w:hideMark/>
          </w:tcPr>
          <w:p w:rsidR="00F6505D" w:rsidRDefault="00F6505D" w:rsidP="005C7443">
            <w:pPr>
              <w:autoSpaceDE w:val="0"/>
              <w:autoSpaceDN w:val="0"/>
              <w:adjustRightInd w:val="0"/>
              <w:spacing w:after="0" w:line="240" w:lineRule="auto"/>
              <w:ind w:firstLine="180"/>
              <w:jc w:val="both"/>
              <w:rPr>
                <w:rFonts w:ascii="Times New Roman" w:eastAsia="Times New Roman" w:hAnsi="Times New Roman" w:cs="Times New Roman"/>
                <w:sz w:val="24"/>
                <w:szCs w:val="24"/>
                <w:lang w:val="en-US" w:eastAsia="en-US"/>
              </w:rPr>
            </w:pPr>
            <w:r>
              <w:rPr>
                <w:rFonts w:ascii="Times New Roman" w:hAnsi="Times New Roman"/>
                <w:b/>
                <w:bCs/>
                <w:sz w:val="24"/>
                <w:szCs w:val="24"/>
                <w:lang w:eastAsia="en-US"/>
              </w:rPr>
              <w:t>Итого за год                                                                                                                   34</w:t>
            </w:r>
          </w:p>
        </w:tc>
      </w:tr>
    </w:tbl>
    <w:p w:rsidR="00F6505D" w:rsidRDefault="00F6505D" w:rsidP="005C7443">
      <w:pPr>
        <w:autoSpaceDE w:val="0"/>
        <w:autoSpaceDN w:val="0"/>
        <w:adjustRightInd w:val="0"/>
        <w:spacing w:after="0" w:line="360" w:lineRule="auto"/>
        <w:ind w:firstLine="180"/>
        <w:jc w:val="both"/>
        <w:rPr>
          <w:rFonts w:ascii="Times New Roman" w:eastAsia="Times New Roman" w:hAnsi="Times New Roman"/>
          <w:lang w:val="en-US"/>
        </w:rPr>
      </w:pPr>
    </w:p>
    <w:p w:rsidR="00F6505D" w:rsidRPr="00B57A0E" w:rsidRDefault="00F6505D" w:rsidP="00B57A0E">
      <w:pPr>
        <w:pStyle w:val="a5"/>
        <w:numPr>
          <w:ilvl w:val="0"/>
          <w:numId w:val="9"/>
        </w:numPr>
        <w:autoSpaceDE w:val="0"/>
        <w:autoSpaceDN w:val="0"/>
        <w:adjustRightInd w:val="0"/>
        <w:spacing w:after="0" w:line="360" w:lineRule="auto"/>
        <w:jc w:val="center"/>
        <w:rPr>
          <w:rFonts w:ascii="Times New Roman" w:hAnsi="Times New Roman"/>
          <w:b/>
          <w:bCs/>
          <w:sz w:val="28"/>
          <w:szCs w:val="28"/>
          <w:highlight w:val="white"/>
          <w:lang w:val="en-US"/>
        </w:rPr>
      </w:pPr>
      <w:r w:rsidRPr="00B57A0E">
        <w:rPr>
          <w:rFonts w:ascii="Times New Roman" w:hAnsi="Times New Roman"/>
          <w:b/>
          <w:bCs/>
          <w:sz w:val="28"/>
          <w:szCs w:val="28"/>
          <w:highlight w:val="white"/>
        </w:rPr>
        <w:t>СОДЕРЖАНИЕ УЧЕБНОГО ПРЕДМЕТА</w:t>
      </w:r>
    </w:p>
    <w:p w:rsidR="00F6505D" w:rsidRDefault="00F6505D" w:rsidP="005C7443">
      <w:pPr>
        <w:autoSpaceDE w:val="0"/>
        <w:autoSpaceDN w:val="0"/>
        <w:adjustRightInd w:val="0"/>
        <w:spacing w:after="0" w:line="360" w:lineRule="auto"/>
        <w:ind w:left="180"/>
        <w:jc w:val="both"/>
        <w:rPr>
          <w:rFonts w:ascii="Times New Roman" w:hAnsi="Times New Roman"/>
          <w:b/>
          <w:bCs/>
          <w:sz w:val="28"/>
          <w:szCs w:val="28"/>
          <w:highlight w:val="white"/>
        </w:rPr>
      </w:pPr>
      <w:r>
        <w:rPr>
          <w:rFonts w:ascii="Times New Roman" w:hAnsi="Times New Roman"/>
          <w:b/>
          <w:bCs/>
          <w:sz w:val="28"/>
          <w:szCs w:val="28"/>
          <w:highlight w:val="white"/>
        </w:rPr>
        <w:t>Первый год обучения</w:t>
      </w:r>
    </w:p>
    <w:p w:rsidR="00F6505D" w:rsidRDefault="00F6505D" w:rsidP="005C7443">
      <w:pPr>
        <w:autoSpaceDE w:val="0"/>
        <w:autoSpaceDN w:val="0"/>
        <w:adjustRightInd w:val="0"/>
        <w:spacing w:after="0" w:line="360" w:lineRule="auto"/>
        <w:ind w:right="10"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 xml:space="preserve">Введение. </w:t>
      </w:r>
      <w:r>
        <w:rPr>
          <w:rFonts w:ascii="Times New Roman" w:hAnsi="Times New Roman"/>
          <w:i/>
          <w:iCs/>
          <w:sz w:val="28"/>
          <w:szCs w:val="28"/>
          <w:highlight w:val="white"/>
        </w:rPr>
        <w:t xml:space="preserve"> </w:t>
      </w:r>
      <w:r>
        <w:rPr>
          <w:rFonts w:ascii="Times New Roman" w:hAnsi="Times New Roman"/>
          <w:b/>
          <w:bCs/>
          <w:i/>
          <w:iCs/>
          <w:sz w:val="28"/>
          <w:szCs w:val="28"/>
          <w:highlight w:val="white"/>
        </w:rPr>
        <w:t>Музыка в Древней Греции</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Легенды о музыке и музыкантах.</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Фрагменты из оперы К. Глюка «Орфей и Эвридика»;</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Н. Римский-Корсаков опера «Садко».</w:t>
      </w:r>
    </w:p>
    <w:p w:rsidR="00F6505D" w:rsidRDefault="00F6505D" w:rsidP="005C7443">
      <w:pPr>
        <w:autoSpaceDE w:val="0"/>
        <w:autoSpaceDN w:val="0"/>
        <w:adjustRightInd w:val="0"/>
        <w:spacing w:after="0" w:line="360" w:lineRule="auto"/>
        <w:ind w:right="14"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Выразительные средства музыки</w:t>
      </w:r>
    </w:p>
    <w:p w:rsidR="00F6505D" w:rsidRDefault="00F6505D" w:rsidP="005C7443">
      <w:pPr>
        <w:autoSpaceDE w:val="0"/>
        <w:autoSpaceDN w:val="0"/>
        <w:adjustRightInd w:val="0"/>
        <w:spacing w:after="0" w:line="360" w:lineRule="auto"/>
        <w:ind w:right="14" w:firstLine="180"/>
        <w:jc w:val="both"/>
        <w:rPr>
          <w:rFonts w:ascii="Times New Roman" w:hAnsi="Times New Roman"/>
          <w:sz w:val="28"/>
          <w:szCs w:val="28"/>
          <w:highlight w:val="white"/>
        </w:rPr>
      </w:pPr>
      <w:r>
        <w:rPr>
          <w:rFonts w:ascii="Times New Roman" w:hAnsi="Times New Roman"/>
          <w:sz w:val="28"/>
          <w:szCs w:val="28"/>
          <w:highlight w:val="white"/>
        </w:rPr>
        <w:t>Мелодия, ритм, лад, гармония, фактура, тембры музыкальных инструментов, певческие голоса.</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u w:val="single"/>
        </w:rPr>
        <w:t>Основные выразительные средства музыкального языка</w:t>
      </w:r>
      <w:r>
        <w:rPr>
          <w:rFonts w:ascii="Times New Roman" w:hAnsi="Times New Roman"/>
          <w:sz w:val="28"/>
          <w:szCs w:val="28"/>
          <w:highlight w:val="white"/>
        </w:rPr>
        <w:t xml:space="preserve"> . Понятия: мелодия (кантилена, речитатив), лад (мажор, минор, ),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тембры оркестровых инструментов, тембры певческих голосов.</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И. Бах Прелюдия До мажор. ХТК;</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Е. Крылатов </w:t>
      </w:r>
      <w:r>
        <w:rPr>
          <w:rFonts w:ascii="Times New Roman" w:hAnsi="Times New Roman"/>
          <w:sz w:val="28"/>
          <w:szCs w:val="28"/>
          <w:highlight w:val="white"/>
          <w:lang w:val="en-US"/>
        </w:rPr>
        <w:t>«</w:t>
      </w:r>
      <w:r>
        <w:rPr>
          <w:rFonts w:ascii="Times New Roman" w:hAnsi="Times New Roman"/>
          <w:sz w:val="28"/>
          <w:szCs w:val="28"/>
          <w:highlight w:val="white"/>
        </w:rPr>
        <w:t>Крылатые качели;</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В. Гаврилин </w:t>
      </w:r>
      <w:r>
        <w:rPr>
          <w:rFonts w:ascii="Times New Roman" w:hAnsi="Times New Roman"/>
          <w:sz w:val="28"/>
          <w:szCs w:val="28"/>
          <w:highlight w:val="white"/>
          <w:lang w:val="en-US"/>
        </w:rPr>
        <w:t>«</w:t>
      </w:r>
      <w:r>
        <w:rPr>
          <w:rFonts w:ascii="Times New Roman" w:hAnsi="Times New Roman"/>
          <w:sz w:val="28"/>
          <w:szCs w:val="28"/>
          <w:highlight w:val="white"/>
        </w:rPr>
        <w:t>Мама</w:t>
      </w:r>
      <w:r>
        <w:rPr>
          <w:rFonts w:ascii="Times New Roman" w:hAnsi="Times New Roman"/>
          <w:sz w:val="28"/>
          <w:szCs w:val="28"/>
          <w:highlight w:val="white"/>
          <w:lang w:val="en-US"/>
        </w:rPr>
        <w:t>»;</w:t>
      </w:r>
    </w:p>
    <w:p w:rsidR="00F6505D" w:rsidRDefault="00F6505D" w:rsidP="005C7443">
      <w:pPr>
        <w:numPr>
          <w:ilvl w:val="0"/>
          <w:numId w:val="4"/>
        </w:numPr>
        <w:autoSpaceDE w:val="0"/>
        <w:autoSpaceDN w:val="0"/>
        <w:adjustRightInd w:val="0"/>
        <w:spacing w:after="0" w:line="360" w:lineRule="auto"/>
        <w:ind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С. Прокофьев «Паника» (музыка к спектаклю </w:t>
      </w:r>
      <w:r>
        <w:rPr>
          <w:rFonts w:ascii="Times New Roman" w:hAnsi="Times New Roman"/>
          <w:sz w:val="28"/>
          <w:szCs w:val="28"/>
          <w:highlight w:val="white"/>
          <w:lang w:val="en-US"/>
        </w:rPr>
        <w:t>«</w:t>
      </w:r>
      <w:r>
        <w:rPr>
          <w:rFonts w:ascii="Times New Roman" w:hAnsi="Times New Roman"/>
          <w:sz w:val="28"/>
          <w:szCs w:val="28"/>
          <w:highlight w:val="white"/>
        </w:rPr>
        <w:t>Египетские ночи</w:t>
      </w:r>
      <w:r>
        <w:rPr>
          <w:rFonts w:ascii="Times New Roman" w:hAnsi="Times New Roman"/>
          <w:sz w:val="28"/>
          <w:szCs w:val="28"/>
          <w:highlight w:val="white"/>
          <w:lang w:val="en-US"/>
        </w:rPr>
        <w:t>»);</w:t>
      </w:r>
    </w:p>
    <w:p w:rsidR="00F6505D" w:rsidRDefault="00F6505D" w:rsidP="005C7443">
      <w:pPr>
        <w:numPr>
          <w:ilvl w:val="0"/>
          <w:numId w:val="6"/>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Б. Бриттен «Путеводитель по оркестру для молодежи»;</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Н. Римский-Корсаков «Три чуда» из оперы «Сказка о царе Салтане»;</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 Прокофьев «Петя и Волк»;</w:t>
      </w:r>
    </w:p>
    <w:p w:rsidR="006C05C4" w:rsidRDefault="006C05C4" w:rsidP="006C05C4">
      <w:pPr>
        <w:autoSpaceDE w:val="0"/>
        <w:autoSpaceDN w:val="0"/>
        <w:adjustRightInd w:val="0"/>
        <w:spacing w:after="0" w:line="360" w:lineRule="auto"/>
        <w:ind w:left="180"/>
        <w:jc w:val="both"/>
        <w:rPr>
          <w:rFonts w:ascii="Times New Roman" w:hAnsi="Times New Roman"/>
          <w:sz w:val="28"/>
          <w:szCs w:val="28"/>
          <w:highlight w:val="white"/>
        </w:rPr>
      </w:pP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lastRenderedPageBreak/>
        <w:t>Музыкальные формы</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sidRPr="00B57A0E">
        <w:rPr>
          <w:rFonts w:ascii="Times New Roman" w:hAnsi="Times New Roman"/>
          <w:sz w:val="28"/>
          <w:szCs w:val="28"/>
          <w:highlight w:val="white"/>
        </w:rPr>
        <w:t xml:space="preserve">        </w:t>
      </w:r>
      <w:r w:rsidR="00F6505D">
        <w:rPr>
          <w:rFonts w:ascii="Times New Roman" w:hAnsi="Times New Roman"/>
          <w:sz w:val="28"/>
          <w:szCs w:val="28"/>
          <w:highlight w:val="white"/>
        </w:rPr>
        <w:t>Знакомство с разновидностями форм периода, простой и сложной двухчастной, простой и сложной трехчастной формой, вариациями.</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П. Чайковский </w:t>
      </w:r>
      <w:r>
        <w:rPr>
          <w:rFonts w:ascii="Times New Roman" w:hAnsi="Times New Roman"/>
          <w:sz w:val="28"/>
          <w:szCs w:val="28"/>
          <w:highlight w:val="white"/>
          <w:lang w:val="en-US"/>
        </w:rPr>
        <w:t>«</w:t>
      </w:r>
      <w:r>
        <w:rPr>
          <w:rFonts w:ascii="Times New Roman" w:hAnsi="Times New Roman"/>
          <w:sz w:val="28"/>
          <w:szCs w:val="28"/>
          <w:highlight w:val="white"/>
        </w:rPr>
        <w:t>Детский альбом</w:t>
      </w:r>
      <w:r>
        <w:rPr>
          <w:rFonts w:ascii="Times New Roman" w:hAnsi="Times New Roman"/>
          <w:sz w:val="28"/>
          <w:szCs w:val="28"/>
          <w:highlight w:val="white"/>
          <w:lang w:val="en-US"/>
        </w:rPr>
        <w:t>»</w:t>
      </w:r>
    </w:p>
    <w:p w:rsidR="00F6505D" w:rsidRDefault="00F6505D" w:rsidP="00B57A0E">
      <w:pPr>
        <w:autoSpaceDE w:val="0"/>
        <w:autoSpaceDN w:val="0"/>
        <w:adjustRightInd w:val="0"/>
        <w:spacing w:after="0" w:line="360" w:lineRule="auto"/>
        <w:ind w:firstLine="180"/>
        <w:rPr>
          <w:rFonts w:ascii="Times New Roman" w:hAnsi="Times New Roman"/>
          <w:b/>
          <w:bCs/>
          <w:i/>
          <w:iCs/>
          <w:sz w:val="28"/>
          <w:szCs w:val="28"/>
          <w:highlight w:val="white"/>
        </w:rPr>
      </w:pPr>
      <w:r>
        <w:rPr>
          <w:rFonts w:ascii="Times New Roman" w:hAnsi="Times New Roman"/>
          <w:b/>
          <w:bCs/>
          <w:i/>
          <w:iCs/>
          <w:sz w:val="28"/>
          <w:szCs w:val="28"/>
          <w:highlight w:val="white"/>
        </w:rPr>
        <w:t>Понятие жанра в музыке. Основные жанры - песня, марш, танец</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(повторение)</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sidRPr="00903435">
        <w:rPr>
          <w:rFonts w:ascii="Times New Roman" w:hAnsi="Times New Roman"/>
          <w:sz w:val="28"/>
          <w:szCs w:val="28"/>
          <w:highlight w:val="white"/>
        </w:rPr>
        <w:t xml:space="preserve">        </w:t>
      </w:r>
      <w:r w:rsidR="00F6505D">
        <w:rPr>
          <w:rFonts w:ascii="Times New Roman" w:hAnsi="Times New Roman"/>
          <w:sz w:val="28"/>
          <w:szCs w:val="28"/>
          <w:highlight w:val="white"/>
        </w:rPr>
        <w:t>Понятие о музыкальных жанрах. Вокальные и инструментальные жанры. Песенность, маршевость, танцевальность.</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Жанры. Песни.</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sidRPr="00B57A0E">
        <w:rPr>
          <w:rFonts w:ascii="Times New Roman" w:hAnsi="Times New Roman"/>
          <w:sz w:val="28"/>
          <w:szCs w:val="28"/>
          <w:highlight w:val="white"/>
        </w:rPr>
        <w:t xml:space="preserve">        </w:t>
      </w:r>
      <w:r w:rsidR="00F6505D">
        <w:rPr>
          <w:rFonts w:ascii="Times New Roman" w:hAnsi="Times New Roman"/>
          <w:sz w:val="28"/>
          <w:szCs w:val="28"/>
          <w:highlight w:val="white"/>
        </w:rPr>
        <w:t>Музыка и слово в фольклоре (веснянки, колядки, былины, исторические, лирические, шуточные, плясовые, колыбельные, народная песня в произведениях русских композиторов.</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sidRPr="00B57A0E">
        <w:rPr>
          <w:rFonts w:ascii="Times New Roman" w:hAnsi="Times New Roman"/>
          <w:sz w:val="28"/>
          <w:szCs w:val="28"/>
          <w:highlight w:val="white"/>
        </w:rPr>
        <w:t xml:space="preserve">        </w:t>
      </w:r>
      <w:r w:rsidR="00F6505D">
        <w:rPr>
          <w:rFonts w:ascii="Times New Roman" w:hAnsi="Times New Roman"/>
          <w:sz w:val="28"/>
          <w:szCs w:val="28"/>
          <w:highlight w:val="white"/>
        </w:rPr>
        <w:t>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sidRPr="00B57A0E">
        <w:rPr>
          <w:rFonts w:ascii="Times New Roman" w:hAnsi="Times New Roman"/>
          <w:sz w:val="28"/>
          <w:szCs w:val="28"/>
          <w:highlight w:val="white"/>
        </w:rPr>
        <w:t xml:space="preserve">        </w:t>
      </w:r>
      <w:r w:rsidR="00F6505D">
        <w:rPr>
          <w:rFonts w:ascii="Times New Roman" w:hAnsi="Times New Roman"/>
          <w:sz w:val="28"/>
          <w:szCs w:val="28"/>
          <w:highlight w:val="white"/>
        </w:rPr>
        <w:t>Музыка и слово в романсе. Кантилена, речитатив.</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«Весна красна», «Зазимка-зима», «Щедровочка», былины «О Вольге и Микуле», «Песня про татарский полон», «Ты взойди, солнце красное», «Из-за острова на стрежень», «Не шуми, мати зеленая дубравушка», «Журавель», «Я с камариком»;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М.П.Мусоргский Песня Марфы из оперы «Хованщина»;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Н.А.Римский-Корсаков Песня Садко с хором из оперы «Садко»;</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П.И.Чайковский   II часть из Первого струнного квартета, финал Первого концерта для фортепиано с оркестром,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А.К.Лядов 8 русских народных песен для оркестра.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lastRenderedPageBreak/>
        <w:t>Ф. Шуберт «Форель, М. Глинка «Ночной смотр», М. Мусоргский « В Углу», В. Беллини ария Нормы, С. Рахманинов «Вокализ».</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Жанры. Марши.</w:t>
      </w:r>
    </w:p>
    <w:p w:rsidR="00F6505D" w:rsidRPr="006C05C4" w:rsidRDefault="00B57A0E" w:rsidP="006C05C4">
      <w:pPr>
        <w:autoSpaceDE w:val="0"/>
        <w:autoSpaceDN w:val="0"/>
        <w:adjustRightInd w:val="0"/>
        <w:spacing w:after="0" w:line="360" w:lineRule="auto"/>
        <w:ind w:firstLine="180"/>
        <w:jc w:val="both"/>
        <w:rPr>
          <w:rFonts w:ascii="Times New Roman" w:hAnsi="Times New Roman"/>
          <w:sz w:val="28"/>
          <w:szCs w:val="28"/>
          <w:highlight w:val="white"/>
        </w:rPr>
      </w:pPr>
      <w:r w:rsidRPr="00903435">
        <w:rPr>
          <w:rFonts w:ascii="Times New Roman" w:hAnsi="Times New Roman"/>
          <w:sz w:val="28"/>
          <w:szCs w:val="28"/>
          <w:highlight w:val="white"/>
        </w:rPr>
        <w:t xml:space="preserve">        </w:t>
      </w:r>
      <w:r w:rsidR="00F6505D">
        <w:rPr>
          <w:rFonts w:ascii="Times New Roman" w:hAnsi="Times New Roman"/>
          <w:sz w:val="28"/>
          <w:szCs w:val="28"/>
          <w:highlight w:val="white"/>
        </w:rPr>
        <w:t>Связь музыки с движением. Разновидности марша (торжественные, военно-строевые, спортивные, траурные, походные, детские, песни-марши).   Музыкальные особенности марша, проявляющиеся в темпе, размере, ритме, фактуре, музыкальном строении.</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Марш Преображенского полка;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В, Агапкин </w:t>
      </w:r>
      <w:r>
        <w:rPr>
          <w:rFonts w:ascii="Times New Roman" w:hAnsi="Times New Roman"/>
          <w:sz w:val="28"/>
          <w:szCs w:val="28"/>
          <w:highlight w:val="white"/>
          <w:lang w:val="en-US"/>
        </w:rPr>
        <w:t>«</w:t>
      </w:r>
      <w:r>
        <w:rPr>
          <w:rFonts w:ascii="Times New Roman" w:hAnsi="Times New Roman"/>
          <w:sz w:val="28"/>
          <w:szCs w:val="28"/>
          <w:highlight w:val="white"/>
        </w:rPr>
        <w:t>Прощание славянки</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Ф. Госсек </w:t>
      </w:r>
      <w:r>
        <w:rPr>
          <w:rFonts w:ascii="Times New Roman" w:hAnsi="Times New Roman"/>
          <w:sz w:val="28"/>
          <w:szCs w:val="28"/>
          <w:highlight w:val="white"/>
          <w:lang w:val="en-US"/>
        </w:rPr>
        <w:t>«</w:t>
      </w:r>
      <w:r>
        <w:rPr>
          <w:rFonts w:ascii="Times New Roman" w:hAnsi="Times New Roman"/>
          <w:sz w:val="28"/>
          <w:szCs w:val="28"/>
          <w:highlight w:val="white"/>
        </w:rPr>
        <w:t>Скорбный марш</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Л. Бетховен «Траурный марш на смерть героя» Соната № 12;</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Д. Верди  марши из оперы «Аида»;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 Прокофьев марш из оперы «Любовь к трем апельсинам».</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Жанры. Танцы.</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sidRPr="00B57A0E">
        <w:rPr>
          <w:rFonts w:ascii="Times New Roman" w:hAnsi="Times New Roman"/>
          <w:sz w:val="28"/>
          <w:szCs w:val="28"/>
          <w:highlight w:val="white"/>
        </w:rPr>
        <w:t xml:space="preserve">        </w:t>
      </w:r>
      <w:r w:rsidR="00F6505D">
        <w:rPr>
          <w:rFonts w:ascii="Times New Roman" w:hAnsi="Times New Roman"/>
          <w:sz w:val="28"/>
          <w:szCs w:val="28"/>
          <w:highlight w:val="white"/>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Характерные музыкальные особенности различных танцев (темп, размер, особенности ритма, аккомпанемента).</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 Мусоргский «Гопак» из оперы «</w:t>
      </w:r>
      <w:r w:rsidR="00B57A0E">
        <w:rPr>
          <w:rFonts w:ascii="Times New Roman" w:hAnsi="Times New Roman"/>
          <w:sz w:val="28"/>
          <w:szCs w:val="28"/>
          <w:highlight w:val="white"/>
        </w:rPr>
        <w:t>Сорочинская</w:t>
      </w:r>
      <w:r>
        <w:rPr>
          <w:rFonts w:ascii="Times New Roman" w:hAnsi="Times New Roman"/>
          <w:sz w:val="28"/>
          <w:szCs w:val="28"/>
          <w:highlight w:val="white"/>
        </w:rPr>
        <w:t xml:space="preserve"> ярмарка»;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 Чайковский «Трепак» из балета «Щелкунчик»;</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А. Хачатурян «Лезгинка» из балета «Гаянэ»;</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Д. Россини </w:t>
      </w:r>
      <w:r>
        <w:rPr>
          <w:rFonts w:ascii="Times New Roman" w:hAnsi="Times New Roman"/>
          <w:sz w:val="28"/>
          <w:szCs w:val="28"/>
          <w:highlight w:val="white"/>
          <w:lang w:val="en-US"/>
        </w:rPr>
        <w:t>«</w:t>
      </w:r>
      <w:r>
        <w:rPr>
          <w:rFonts w:ascii="Times New Roman" w:hAnsi="Times New Roman"/>
          <w:sz w:val="28"/>
          <w:szCs w:val="28"/>
          <w:highlight w:val="white"/>
        </w:rPr>
        <w:t>Тарантелла</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И. Бах </w:t>
      </w:r>
      <w:r>
        <w:rPr>
          <w:rFonts w:ascii="Times New Roman" w:hAnsi="Times New Roman"/>
          <w:sz w:val="28"/>
          <w:szCs w:val="28"/>
          <w:highlight w:val="white"/>
          <w:lang w:val="en-US"/>
        </w:rPr>
        <w:t>«</w:t>
      </w:r>
      <w:r>
        <w:rPr>
          <w:rFonts w:ascii="Times New Roman" w:hAnsi="Times New Roman"/>
          <w:sz w:val="28"/>
          <w:szCs w:val="28"/>
          <w:highlight w:val="white"/>
        </w:rPr>
        <w:t>Сицилиана</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 Моцарт Менуэт из оперы «Дон Жуан»;</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И. Штраус «На прекрасном голубом Дунае», «Сказки Венского леса».</w:t>
      </w:r>
    </w:p>
    <w:p w:rsidR="006C05C4" w:rsidRDefault="006C05C4" w:rsidP="006C05C4">
      <w:pPr>
        <w:autoSpaceDE w:val="0"/>
        <w:autoSpaceDN w:val="0"/>
        <w:adjustRightInd w:val="0"/>
        <w:spacing w:after="0" w:line="360" w:lineRule="auto"/>
        <w:jc w:val="both"/>
        <w:rPr>
          <w:rFonts w:ascii="Times New Roman" w:hAnsi="Times New Roman"/>
          <w:sz w:val="28"/>
          <w:szCs w:val="28"/>
          <w:highlight w:val="white"/>
        </w:rPr>
      </w:pPr>
    </w:p>
    <w:p w:rsidR="006C05C4" w:rsidRDefault="006C05C4" w:rsidP="006C05C4">
      <w:pPr>
        <w:autoSpaceDE w:val="0"/>
        <w:autoSpaceDN w:val="0"/>
        <w:adjustRightInd w:val="0"/>
        <w:spacing w:after="0" w:line="360" w:lineRule="auto"/>
        <w:jc w:val="both"/>
        <w:rPr>
          <w:rFonts w:ascii="Times New Roman" w:hAnsi="Times New Roman"/>
          <w:sz w:val="28"/>
          <w:szCs w:val="28"/>
          <w:highlight w:val="white"/>
        </w:rPr>
      </w:pP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lastRenderedPageBreak/>
        <w:t>Программно-изобразительная музыка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Понятия «программная музыка», «звуковая изобразительность», «звукоподражание». Роль названия и литературного предисловия в программной музыке. Понятие цикла в музыке.</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b/>
          <w:bCs/>
          <w:i/>
          <w:iCs/>
          <w:sz w:val="28"/>
          <w:szCs w:val="28"/>
          <w:highlight w:val="white"/>
        </w:rPr>
        <w:t>Прослушивание произведений</w:t>
      </w:r>
      <w:r>
        <w:rPr>
          <w:rFonts w:ascii="Times New Roman" w:hAnsi="Times New Roman"/>
          <w:i/>
          <w:iCs/>
          <w:sz w:val="28"/>
          <w:szCs w:val="28"/>
          <w:highlight w:val="white"/>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А.К.Лядов «Кикимора» (фрагмент);</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М.П.Мусоргский «Избушка на курьих ножках», «Лимож рынок», «Балет невылупившихся птенцов» из цикла «Картинки с выставки»;</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Н. Римский-Корсаков «Полет шмеля» из оперы «Сказка о царе Салтане»;</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К.Сен-Санс «Карнавал животных» («Кенгру», «Лебедь», «Слон»).</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Музыка в театре</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Театр как вид искусства. Театральные жанры. Различная роль музыки в музыкальном и драматическом театре.</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Музыка в драматическом театре</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F6505D" w:rsidRDefault="00F6505D" w:rsidP="005C7443">
      <w:pPr>
        <w:autoSpaceDE w:val="0"/>
        <w:autoSpaceDN w:val="0"/>
        <w:adjustRightInd w:val="0"/>
        <w:spacing w:after="0" w:line="360" w:lineRule="auto"/>
        <w:ind w:right="10"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Э.Григ  «Утро»,   «Смерть  Озе»,   «Танец  Анитры»,   «В   пещере горного короля», «Песня Сольвейг».</w:t>
      </w:r>
    </w:p>
    <w:p w:rsidR="00F6505D" w:rsidRDefault="00F6505D" w:rsidP="005C7443">
      <w:pPr>
        <w:autoSpaceDE w:val="0"/>
        <w:autoSpaceDN w:val="0"/>
        <w:adjustRightInd w:val="0"/>
        <w:spacing w:after="0" w:line="360" w:lineRule="auto"/>
        <w:ind w:right="10"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Балет</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Особенности балета как театрального вида искусств. Значение танца и пантомимы в балете. Значение музыки в балете. П.И.Чайковский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lastRenderedPageBreak/>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П.И.Чайковский «Марш», «Арабский танец», «Китайский танец», «Танец пастушков», «Танец феи Драже» из балета «Щелкунчик».</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Опера</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F6505D" w:rsidRDefault="00B57A0E" w:rsidP="005C7443">
      <w:pPr>
        <w:autoSpaceDE w:val="0"/>
        <w:autoSpaceDN w:val="0"/>
        <w:adjustRightInd w:val="0"/>
        <w:spacing w:after="0" w:line="360" w:lineRule="auto"/>
        <w:ind w:right="14"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F6505D" w:rsidRDefault="00B57A0E" w:rsidP="005C7443">
      <w:pPr>
        <w:autoSpaceDE w:val="0"/>
        <w:autoSpaceDN w:val="0"/>
        <w:adjustRightInd w:val="0"/>
        <w:spacing w:after="0" w:line="360" w:lineRule="auto"/>
        <w:ind w:right="14"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F6505D" w:rsidRDefault="00F6505D" w:rsidP="005C7443">
      <w:pPr>
        <w:autoSpaceDE w:val="0"/>
        <w:autoSpaceDN w:val="0"/>
        <w:adjustRightInd w:val="0"/>
        <w:spacing w:after="0" w:line="360" w:lineRule="auto"/>
        <w:ind w:right="14"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w:t>
      </w:r>
    </w:p>
    <w:p w:rsidR="00F6505D" w:rsidRDefault="00F6505D" w:rsidP="00B57A0E">
      <w:pPr>
        <w:autoSpaceDE w:val="0"/>
        <w:autoSpaceDN w:val="0"/>
        <w:adjustRightInd w:val="0"/>
        <w:spacing w:after="0" w:line="360" w:lineRule="auto"/>
        <w:ind w:right="518" w:firstLine="180"/>
        <w:jc w:val="center"/>
        <w:rPr>
          <w:rFonts w:ascii="Times New Roman" w:hAnsi="Times New Roman"/>
          <w:b/>
          <w:bCs/>
          <w:sz w:val="28"/>
          <w:szCs w:val="28"/>
          <w:highlight w:val="white"/>
          <w:u w:val="single"/>
        </w:rPr>
      </w:pPr>
      <w:r>
        <w:rPr>
          <w:rFonts w:ascii="Times New Roman" w:hAnsi="Times New Roman"/>
          <w:b/>
          <w:bCs/>
          <w:sz w:val="28"/>
          <w:szCs w:val="28"/>
          <w:highlight w:val="white"/>
          <w:u w:val="single"/>
        </w:rPr>
        <w:t>«МУЗЫКАЛЬНАЯ ЛИТЕРАТУРА ЗАРУБЕЖНЫХ СТРАН»</w:t>
      </w:r>
    </w:p>
    <w:p w:rsidR="00F6505D" w:rsidRDefault="00F6505D" w:rsidP="005C7443">
      <w:pPr>
        <w:autoSpaceDE w:val="0"/>
        <w:autoSpaceDN w:val="0"/>
        <w:adjustRightInd w:val="0"/>
        <w:spacing w:after="0" w:line="360" w:lineRule="auto"/>
        <w:ind w:right="518" w:firstLine="180"/>
        <w:jc w:val="both"/>
        <w:rPr>
          <w:rFonts w:ascii="Times New Roman" w:hAnsi="Times New Roman"/>
          <w:b/>
          <w:bCs/>
          <w:sz w:val="28"/>
          <w:szCs w:val="28"/>
          <w:highlight w:val="white"/>
        </w:rPr>
      </w:pPr>
      <w:r>
        <w:rPr>
          <w:rFonts w:ascii="Times New Roman" w:hAnsi="Times New Roman"/>
          <w:b/>
          <w:bCs/>
          <w:sz w:val="28"/>
          <w:szCs w:val="28"/>
          <w:highlight w:val="white"/>
        </w:rPr>
        <w:t>Второй год обучения</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История развития музыки от Древней Греции до эпохи барокко.</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F6505D" w:rsidRDefault="00B57A0E"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i/>
          <w:iCs/>
          <w:sz w:val="28"/>
          <w:szCs w:val="28"/>
          <w:highlight w:val="white"/>
        </w:rPr>
        <w:t xml:space="preserve">        </w:t>
      </w:r>
      <w:r w:rsidR="00F6505D">
        <w:rPr>
          <w:rFonts w:ascii="Times New Roman" w:hAnsi="Times New Roman"/>
          <w:i/>
          <w:iCs/>
          <w:sz w:val="28"/>
          <w:szCs w:val="28"/>
          <w:highlight w:val="white"/>
        </w:rPr>
        <w:t xml:space="preserve">Для ознакомления </w:t>
      </w:r>
      <w:r w:rsidR="00F6505D">
        <w:rPr>
          <w:rFonts w:ascii="Times New Roman" w:hAnsi="Times New Roman"/>
          <w:sz w:val="28"/>
          <w:szCs w:val="28"/>
          <w:highlight w:val="white"/>
        </w:rPr>
        <w:t>рекомендуется прослушивание небольших фрагментов танцевальной и вокальной музыки мастеров эпохи Возрождения (О.  Лассо, К.Монтеверди,  К. Жанекен, Григорианские хоралы и т.д.).</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b/>
          <w:bCs/>
          <w:i/>
          <w:iCs/>
          <w:sz w:val="28"/>
          <w:szCs w:val="28"/>
          <w:highlight w:val="white"/>
        </w:rPr>
        <w:lastRenderedPageBreak/>
        <w:t xml:space="preserve">        </w:t>
      </w:r>
      <w:r w:rsidR="00F6505D">
        <w:rPr>
          <w:rFonts w:ascii="Times New Roman" w:hAnsi="Times New Roman"/>
          <w:b/>
          <w:bCs/>
          <w:i/>
          <w:iCs/>
          <w:sz w:val="28"/>
          <w:szCs w:val="28"/>
          <w:highlight w:val="white"/>
        </w:rPr>
        <w:t xml:space="preserve">Музыкальная культуры эпохи барокко, итальянская школа. </w:t>
      </w:r>
      <w:r w:rsidR="00F6505D">
        <w:rPr>
          <w:rFonts w:ascii="Times New Roman" w:hAnsi="Times New Roman"/>
          <w:sz w:val="28"/>
          <w:szCs w:val="28"/>
          <w:highlight w:val="white"/>
        </w:rPr>
        <w:t>Значение инструментальной музыки в эпоху барокко. Возникновение оперы.  Краткая характеристика творчества Вивальди.</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i/>
          <w:iCs/>
          <w:sz w:val="28"/>
          <w:szCs w:val="28"/>
          <w:highlight w:val="white"/>
        </w:rPr>
        <w:t xml:space="preserve">        </w:t>
      </w:r>
      <w:r w:rsidR="00F6505D">
        <w:rPr>
          <w:rFonts w:ascii="Times New Roman" w:hAnsi="Times New Roman"/>
          <w:i/>
          <w:iCs/>
          <w:sz w:val="28"/>
          <w:szCs w:val="28"/>
          <w:highlight w:val="white"/>
        </w:rPr>
        <w:t xml:space="preserve">Для ознакомления </w:t>
      </w:r>
      <w:r w:rsidR="00F6505D">
        <w:rPr>
          <w:rFonts w:ascii="Times New Roman" w:hAnsi="Times New Roman"/>
          <w:sz w:val="28"/>
          <w:szCs w:val="28"/>
          <w:highlight w:val="white"/>
        </w:rPr>
        <w:t>рекомендуется прослушивание фрагментов из опер: (Якопо Пери опера «Эвридика», опера К. Монтеверди «Эвридика», Ж.Б. Люлли «Изида», Г. Перселл «Дидона  и Эней»), одного из концертов из цикла «Времена года».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Иоганн Себастьян Бах. </w:t>
      </w:r>
      <w:r w:rsidR="00F6505D">
        <w:rPr>
          <w:rFonts w:ascii="Times New Roman" w:hAnsi="Times New Roman"/>
          <w:sz w:val="28"/>
          <w:szCs w:val="28"/>
          <w:highlight w:val="white"/>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-принцип организации цикла.  Способы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Хоральная прелюдия фа минор, Токката и фуга ре минор для органа;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Двухголосные инвенции До мажор, Фа мажор;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Прелюдия и фуга до минор из 1 тома ХТК,</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Французская сюита до минор.</w:t>
      </w:r>
    </w:p>
    <w:p w:rsidR="00F6505D" w:rsidRDefault="00F6505D" w:rsidP="00B57A0E">
      <w:pPr>
        <w:autoSpaceDE w:val="0"/>
        <w:autoSpaceDN w:val="0"/>
        <w:adjustRightInd w:val="0"/>
        <w:spacing w:after="0" w:line="360" w:lineRule="auto"/>
        <w:jc w:val="both"/>
        <w:rPr>
          <w:rFonts w:ascii="Times New Roman" w:hAnsi="Times New Roman"/>
          <w:b/>
          <w:bCs/>
          <w:i/>
          <w:iCs/>
          <w:sz w:val="28"/>
          <w:szCs w:val="28"/>
          <w:highlight w:val="white"/>
        </w:rPr>
      </w:pPr>
      <w:r>
        <w:rPr>
          <w:rFonts w:ascii="Times New Roman" w:hAnsi="Times New Roman"/>
          <w:b/>
          <w:bCs/>
          <w:i/>
          <w:iCs/>
          <w:sz w:val="28"/>
          <w:szCs w:val="28"/>
          <w:highlight w:val="white"/>
        </w:rPr>
        <w:t>Классицизм, возникновение и обновление инструментальных жанров и форм, опера.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Основные принципы нового стилевого направления. Сонатный цикл и симфонический цикл, их кардинальное отличие от предшествующих жанров и форм..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К.В. Глюка, суть его реформы - драматизация музыкального спектакля.</w:t>
      </w:r>
    </w:p>
    <w:p w:rsidR="00F6505D" w:rsidRDefault="00F6505D"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lastRenderedPageBreak/>
        <w:t>Для ознакомления рекомендуется прослушивание отрывков из оперы Глюка «Орфей» (Хор из 1 д., сцена с фуриями из 2 д., ария «Потерял я Эвридику», мелодия флейты.)</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Йозеф Гайдн. </w:t>
      </w:r>
      <w:r w:rsidR="00F6505D">
        <w:rPr>
          <w:rFonts w:ascii="Times New Roman" w:hAnsi="Times New Roman"/>
          <w:sz w:val="28"/>
          <w:szCs w:val="28"/>
          <w:highlight w:val="white"/>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-двойные вариации, 3 часть - менуэт, финал). Эволюция клавирной музыки. Строение классической сонаты.  Разбор строения и тонального плана сонатной формы.</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Ми-бемоль мажор (все части), Сонаты Ре мажор .</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Вольфганг Амадей Моцарт. </w:t>
      </w:r>
      <w:r w:rsidR="00F6505D">
        <w:rPr>
          <w:rFonts w:ascii="Times New Roman" w:hAnsi="Times New Roman"/>
          <w:sz w:val="28"/>
          <w:szCs w:val="28"/>
          <w:highlight w:val="white"/>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w:t>
      </w:r>
    </w:p>
    <w:p w:rsidR="00F6505D" w:rsidRDefault="00F6505D" w:rsidP="005C7443">
      <w:pPr>
        <w:autoSpaceDE w:val="0"/>
        <w:autoSpaceDN w:val="0"/>
        <w:adjustRightInd w:val="0"/>
        <w:spacing w:after="0" w:line="360" w:lineRule="auto"/>
        <w:ind w:right="4666"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соль минор (все части),</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Опера «Свадьба Фигаро» - увертюра, Ария Фигаро, две арии Керубино, ария Сюзанны (по выбору преподавателя), Соната Ля мажор.</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lang w:val="en-US"/>
        </w:rPr>
        <w:t>«</w:t>
      </w:r>
      <w:r>
        <w:rPr>
          <w:rFonts w:ascii="Times New Roman" w:hAnsi="Times New Roman"/>
          <w:sz w:val="28"/>
          <w:szCs w:val="28"/>
          <w:highlight w:val="white"/>
        </w:rPr>
        <w:t>Реквием</w:t>
      </w:r>
      <w:r>
        <w:rPr>
          <w:rFonts w:ascii="Times New Roman" w:hAnsi="Times New Roman"/>
          <w:sz w:val="28"/>
          <w:szCs w:val="28"/>
          <w:highlight w:val="white"/>
          <w:lang w:val="en-US"/>
        </w:rPr>
        <w:t xml:space="preserve">» - </w:t>
      </w:r>
      <w:r>
        <w:rPr>
          <w:rFonts w:ascii="Times New Roman" w:hAnsi="Times New Roman"/>
          <w:sz w:val="28"/>
          <w:szCs w:val="28"/>
          <w:highlight w:val="white"/>
        </w:rPr>
        <w:t>фрагменты</w:t>
      </w:r>
    </w:p>
    <w:p w:rsidR="00F6505D" w:rsidRPr="00B57A0E" w:rsidRDefault="00B57A0E" w:rsidP="00B57A0E">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Людвиг ван Бетховен. </w:t>
      </w:r>
      <w:r w:rsidR="00F6505D">
        <w:rPr>
          <w:rFonts w:ascii="Times New Roman" w:hAnsi="Times New Roman"/>
          <w:sz w:val="28"/>
          <w:szCs w:val="28"/>
          <w:highlight w:val="white"/>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w:t>
      </w:r>
      <w:r w:rsidR="00F6505D">
        <w:rPr>
          <w:rFonts w:ascii="Times New Roman" w:hAnsi="Times New Roman"/>
          <w:sz w:val="28"/>
          <w:szCs w:val="28"/>
          <w:highlight w:val="white"/>
        </w:rPr>
        <w:lastRenderedPageBreak/>
        <w:t>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Соната №8 «Патетическая», Симфония №5 до минор;</w:t>
      </w:r>
    </w:p>
    <w:p w:rsidR="00B57A0E" w:rsidRPr="00985C63" w:rsidRDefault="00F6505D" w:rsidP="00985C6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Увертюра из музыки к драме И.В.Гете «Эгмонт».</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Соната для фортепиано №14, 1 ч.,</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Соната для фортепиано №23, 1ч.Симфония № 9, финал,</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Симфония № 6 </w:t>
      </w:r>
      <w:r>
        <w:rPr>
          <w:rFonts w:ascii="Times New Roman" w:hAnsi="Times New Roman"/>
          <w:sz w:val="28"/>
          <w:szCs w:val="28"/>
          <w:highlight w:val="white"/>
          <w:lang w:val="en-US"/>
        </w:rPr>
        <w:t>«</w:t>
      </w:r>
      <w:r>
        <w:rPr>
          <w:rFonts w:ascii="Times New Roman" w:hAnsi="Times New Roman"/>
          <w:sz w:val="28"/>
          <w:szCs w:val="28"/>
          <w:highlight w:val="white"/>
        </w:rPr>
        <w:t>Пасторальная</w:t>
      </w:r>
      <w:r>
        <w:rPr>
          <w:rFonts w:ascii="Times New Roman" w:hAnsi="Times New Roman"/>
          <w:sz w:val="28"/>
          <w:szCs w:val="28"/>
          <w:highlight w:val="white"/>
          <w:lang w:val="en-US"/>
        </w:rPr>
        <w:t>».</w:t>
      </w:r>
    </w:p>
    <w:p w:rsidR="00F6505D" w:rsidRPr="00B57A0E" w:rsidRDefault="00B57A0E" w:rsidP="00B57A0E">
      <w:pPr>
        <w:autoSpaceDE w:val="0"/>
        <w:autoSpaceDN w:val="0"/>
        <w:adjustRightInd w:val="0"/>
        <w:spacing w:after="0" w:line="360" w:lineRule="auto"/>
        <w:ind w:firstLine="180"/>
        <w:jc w:val="both"/>
        <w:rPr>
          <w:rFonts w:ascii="Times New Roman" w:hAnsi="Times New Roman"/>
          <w:bCs/>
          <w:iCs/>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Франц Шуберт.</w:t>
      </w:r>
      <w:r w:rsidR="00F6505D">
        <w:rPr>
          <w:rFonts w:ascii="Times New Roman" w:hAnsi="Times New Roman"/>
          <w:bCs/>
          <w:iCs/>
          <w:sz w:val="28"/>
          <w:szCs w:val="28"/>
          <w:highlight w:val="white"/>
        </w:rPr>
        <w:t>Эпоха романтизма в поэзии, живописи и музыке. Новые</w:t>
      </w:r>
      <w:r>
        <w:rPr>
          <w:rFonts w:ascii="Times New Roman" w:hAnsi="Times New Roman"/>
          <w:bCs/>
          <w:iCs/>
          <w:sz w:val="28"/>
          <w:szCs w:val="28"/>
          <w:highlight w:val="white"/>
        </w:rPr>
        <w:t xml:space="preserve"> </w:t>
      </w:r>
      <w:r w:rsidR="00F6505D">
        <w:rPr>
          <w:rFonts w:ascii="Times New Roman" w:hAnsi="Times New Roman"/>
          <w:bCs/>
          <w:iCs/>
          <w:sz w:val="28"/>
          <w:szCs w:val="28"/>
          <w:highlight w:val="white"/>
        </w:rPr>
        <w:t>идеи, настроения, формы и жанры</w:t>
      </w:r>
      <w:r w:rsidR="00F6505D">
        <w:rPr>
          <w:rFonts w:ascii="Times New Roman" w:hAnsi="Times New Roman"/>
          <w:b/>
          <w:bCs/>
          <w:i/>
          <w:iCs/>
          <w:sz w:val="28"/>
          <w:szCs w:val="28"/>
          <w:highlight w:val="white"/>
        </w:rPr>
        <w:t xml:space="preserve">. </w:t>
      </w:r>
      <w:r w:rsidR="00F6505D">
        <w:rPr>
          <w:rFonts w:ascii="Times New Roman" w:hAnsi="Times New Roman"/>
          <w:sz w:val="28"/>
          <w:szCs w:val="28"/>
          <w:highlight w:val="white"/>
        </w:rPr>
        <w:t>Жизненный и творческий путь Ф. Шуберта.  Вокальная миниатюра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Песни «Маргарита за прялкой», «Лесной царь», «Форель», «Серенада», «Аве Мария»;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песни из циклов «Прекрасная мельничиха», «Зимний путь» (на усмотрение преподавателя),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Экспромт Ми-бемоль мажор, Музыкальный момент фа минор, Симфония № 8 «Неоконченная».</w:t>
      </w:r>
    </w:p>
    <w:p w:rsidR="00F6505D" w:rsidRDefault="00F6505D" w:rsidP="005C7443">
      <w:pPr>
        <w:autoSpaceDE w:val="0"/>
        <w:autoSpaceDN w:val="0"/>
        <w:adjustRightInd w:val="0"/>
        <w:spacing w:after="0" w:line="360" w:lineRule="auto"/>
        <w:ind w:right="1613"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Вальс си минор, Военный марш.</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Фредерик Шопен. </w:t>
      </w:r>
      <w:r w:rsidR="00F6505D">
        <w:rPr>
          <w:rFonts w:ascii="Times New Roman" w:hAnsi="Times New Roman"/>
          <w:sz w:val="28"/>
          <w:szCs w:val="28"/>
          <w:highlight w:val="white"/>
        </w:rPr>
        <w:t xml:space="preserve">Жизненный и творческий путь. Юность в Польше, жизнь   в   Париже,   Ф.Шопен   как   выдающийся   пианист.    Специфика </w:t>
      </w:r>
      <w:r w:rsidR="00F6505D">
        <w:rPr>
          <w:rFonts w:ascii="Times New Roman" w:hAnsi="Times New Roman"/>
          <w:sz w:val="28"/>
          <w:szCs w:val="28"/>
          <w:highlight w:val="white"/>
        </w:rPr>
        <w:lastRenderedPageBreak/>
        <w:t>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Мазурки До мажор, Си-бемоль мажор, ля минор;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Полонез Ля мажор;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Прелюдии ми минор, Ля мажор, до минор;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Вальс до-диез минор;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Этюды Ми мажор и до минор «Революционный», Ноктюрн фа минор.</w:t>
      </w:r>
    </w:p>
    <w:p w:rsidR="00F6505D" w:rsidRDefault="00F6505D" w:rsidP="005C7443">
      <w:pPr>
        <w:autoSpaceDE w:val="0"/>
        <w:autoSpaceDN w:val="0"/>
        <w:adjustRightInd w:val="0"/>
        <w:spacing w:after="0" w:line="360" w:lineRule="auto"/>
        <w:ind w:right="3110"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Ноктюрн Ми-бемоль мажор;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Полонез Ля мажор.</w:t>
      </w:r>
    </w:p>
    <w:p w:rsidR="00F6505D" w:rsidRDefault="00F6505D" w:rsidP="00B57A0E">
      <w:pPr>
        <w:autoSpaceDE w:val="0"/>
        <w:autoSpaceDN w:val="0"/>
        <w:adjustRightInd w:val="0"/>
        <w:spacing w:after="0" w:line="360" w:lineRule="auto"/>
        <w:ind w:firstLine="180"/>
        <w:jc w:val="center"/>
        <w:rPr>
          <w:rFonts w:ascii="Times New Roman" w:hAnsi="Times New Roman"/>
          <w:b/>
          <w:bCs/>
          <w:sz w:val="28"/>
          <w:szCs w:val="28"/>
          <w:highlight w:val="white"/>
          <w:u w:val="single"/>
        </w:rPr>
      </w:pPr>
      <w:r>
        <w:rPr>
          <w:rFonts w:ascii="Times New Roman" w:hAnsi="Times New Roman"/>
          <w:b/>
          <w:bCs/>
          <w:sz w:val="28"/>
          <w:szCs w:val="28"/>
          <w:highlight w:val="white"/>
          <w:u w:val="single"/>
        </w:rPr>
        <w:t>МУЗЫКАЛЬНАЯ ЛИТЕРАТУРА РУССКИХ КОМПОЗИТОРОВ</w:t>
      </w:r>
    </w:p>
    <w:p w:rsidR="00F6505D" w:rsidRDefault="00F6505D" w:rsidP="005C7443">
      <w:pPr>
        <w:autoSpaceDE w:val="0"/>
        <w:autoSpaceDN w:val="0"/>
        <w:adjustRightInd w:val="0"/>
        <w:spacing w:after="0" w:line="360" w:lineRule="auto"/>
        <w:ind w:firstLine="180"/>
        <w:jc w:val="both"/>
        <w:rPr>
          <w:rFonts w:ascii="Times New Roman" w:hAnsi="Times New Roman"/>
          <w:bCs/>
          <w:sz w:val="28"/>
          <w:szCs w:val="28"/>
          <w:highlight w:val="white"/>
        </w:rPr>
      </w:pPr>
      <w:r>
        <w:rPr>
          <w:rFonts w:ascii="Times New Roman" w:hAnsi="Times New Roman"/>
          <w:bCs/>
          <w:sz w:val="28"/>
          <w:szCs w:val="28"/>
          <w:highlight w:val="white"/>
        </w:rPr>
        <w:t xml:space="preserve">(с </w:t>
      </w:r>
      <w:r>
        <w:rPr>
          <w:rFonts w:ascii="Times New Roman" w:hAnsi="Times New Roman"/>
          <w:b/>
          <w:bCs/>
          <w:sz w:val="28"/>
          <w:szCs w:val="28"/>
          <w:highlight w:val="white"/>
        </w:rPr>
        <w:t>третьего года обучения  по первую четверть четвертого года обучения</w:t>
      </w:r>
      <w:r>
        <w:rPr>
          <w:rFonts w:ascii="Times New Roman" w:hAnsi="Times New Roman"/>
          <w:bCs/>
          <w:sz w:val="28"/>
          <w:szCs w:val="28"/>
          <w:highlight w:val="white"/>
        </w:rPr>
        <w:t>)</w:t>
      </w:r>
    </w:p>
    <w:p w:rsidR="00F6505D" w:rsidRDefault="00B57A0E"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ознакомления предлагается прослушивание любых образцов знаменного распева, примеров раннего многоголосия .</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lastRenderedPageBreak/>
        <w:t xml:space="preserve">        </w:t>
      </w:r>
      <w:r w:rsidR="00F6505D">
        <w:rPr>
          <w:rFonts w:ascii="Times New Roman" w:hAnsi="Times New Roman"/>
          <w:sz w:val="28"/>
          <w:szCs w:val="28"/>
          <w:highlight w:val="white"/>
        </w:rPr>
        <w:t>Для ознакомления предлагается прослушивание частей хоровых концертов, увертюр из опер Д.С.Бортнянского и М.С.Березовского; русских кантов, фрагментов из оперы Е. Фомина.</w:t>
      </w:r>
    </w:p>
    <w:p w:rsidR="00F6505D" w:rsidRDefault="00B57A0E"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Культура начала XIX века. Романсы.  Творчество А.А.Алябьева, А.Е.Гурилева,    А.Л.Варламова.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b/>
          <w:bCs/>
          <w:i/>
          <w:iCs/>
          <w:sz w:val="28"/>
          <w:szCs w:val="28"/>
          <w:highlight w:val="white"/>
        </w:rPr>
        <w:t>Прослушивание произведений</w:t>
      </w:r>
      <w:r>
        <w:rPr>
          <w:rFonts w:ascii="Times New Roman" w:hAnsi="Times New Roman"/>
          <w:i/>
          <w:iCs/>
          <w:sz w:val="28"/>
          <w:szCs w:val="28"/>
          <w:highlight w:val="white"/>
        </w:rPr>
        <w:t xml:space="preserve"> :</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А.А. Алябьев </w:t>
      </w:r>
      <w:r>
        <w:rPr>
          <w:rFonts w:ascii="Times New Roman" w:hAnsi="Times New Roman"/>
          <w:sz w:val="28"/>
          <w:szCs w:val="28"/>
          <w:highlight w:val="white"/>
          <w:lang w:val="en-US"/>
        </w:rPr>
        <w:t>«</w:t>
      </w:r>
      <w:r>
        <w:rPr>
          <w:rFonts w:ascii="Times New Roman" w:hAnsi="Times New Roman"/>
          <w:sz w:val="28"/>
          <w:szCs w:val="28"/>
          <w:highlight w:val="white"/>
        </w:rPr>
        <w:t>Соловей</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А.Л.Варламов «Красный сарафан», «Белеет парус одинокий»;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А.Е.Гурилев </w:t>
      </w:r>
      <w:r>
        <w:rPr>
          <w:rFonts w:ascii="Times New Roman" w:hAnsi="Times New Roman"/>
          <w:sz w:val="28"/>
          <w:szCs w:val="28"/>
          <w:highlight w:val="white"/>
          <w:lang w:val="en-US"/>
        </w:rPr>
        <w:t>«</w:t>
      </w:r>
      <w:r>
        <w:rPr>
          <w:rFonts w:ascii="Times New Roman" w:hAnsi="Times New Roman"/>
          <w:sz w:val="28"/>
          <w:szCs w:val="28"/>
          <w:highlight w:val="white"/>
        </w:rPr>
        <w:t>Колокольчик</w:t>
      </w:r>
      <w:r>
        <w:rPr>
          <w:rFonts w:ascii="Times New Roman" w:hAnsi="Times New Roman"/>
          <w:sz w:val="28"/>
          <w:szCs w:val="28"/>
          <w:highlight w:val="white"/>
          <w:lang w:val="en-US"/>
        </w:rPr>
        <w:t>».</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А.Алябьев </w:t>
      </w:r>
      <w:r>
        <w:rPr>
          <w:rFonts w:ascii="Times New Roman" w:hAnsi="Times New Roman"/>
          <w:sz w:val="28"/>
          <w:szCs w:val="28"/>
          <w:highlight w:val="white"/>
          <w:lang w:val="en-US"/>
        </w:rPr>
        <w:t>«</w:t>
      </w:r>
      <w:r>
        <w:rPr>
          <w:rFonts w:ascii="Times New Roman" w:hAnsi="Times New Roman"/>
          <w:sz w:val="28"/>
          <w:szCs w:val="28"/>
          <w:highlight w:val="white"/>
        </w:rPr>
        <w:t>Иртыш</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А.Гурилев «Домик-крошечка», другие романсы по выбору.</w:t>
      </w:r>
    </w:p>
    <w:p w:rsidR="00F6505D" w:rsidRDefault="00B57A0E"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Михаил Иванович Глинка. </w:t>
      </w:r>
      <w:r w:rsidR="00F6505D">
        <w:rPr>
          <w:rFonts w:ascii="Times New Roman" w:hAnsi="Times New Roman"/>
          <w:sz w:val="28"/>
          <w:szCs w:val="28"/>
          <w:highlight w:val="white"/>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F6505D" w:rsidRDefault="00B57A0E"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Романсы Глинки - новое наполнение жанра, превращение романса в особый  жанр   камерной  вокальной  миниатюры.   Роль  русской  поэзии,</w:t>
      </w:r>
      <w:r w:rsidR="00F6505D">
        <w:rPr>
          <w:rFonts w:ascii="Times New Roman" w:hAnsi="Times New Roman"/>
          <w:b/>
          <w:bCs/>
          <w:sz w:val="18"/>
          <w:szCs w:val="18"/>
          <w:highlight w:val="white"/>
        </w:rPr>
        <w:t xml:space="preserve"> </w:t>
      </w:r>
      <w:r w:rsidR="00F6505D">
        <w:rPr>
          <w:rFonts w:ascii="Times New Roman" w:hAnsi="Times New Roman"/>
          <w:sz w:val="28"/>
          <w:szCs w:val="28"/>
          <w:highlight w:val="white"/>
        </w:rPr>
        <w:lastRenderedPageBreak/>
        <w:t>внимание к поэтическому тексту. Роль фортепианной партии в романсах. Разнообразие музыкальных форм.</w:t>
      </w:r>
    </w:p>
    <w:p w:rsidR="00F6505D" w:rsidRPr="00B57A0E"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w:t>
      </w:r>
      <w:r w:rsidR="00F6505D" w:rsidRPr="00B57A0E">
        <w:rPr>
          <w:rFonts w:ascii="Times New Roman" w:hAnsi="Times New Roman"/>
          <w:sz w:val="28"/>
          <w:szCs w:val="28"/>
          <w:highlight w:val="white"/>
        </w:rPr>
        <w:t>«</w:t>
      </w:r>
      <w:r w:rsidR="00F6505D">
        <w:rPr>
          <w:rFonts w:ascii="Times New Roman" w:hAnsi="Times New Roman"/>
          <w:sz w:val="28"/>
          <w:szCs w:val="28"/>
          <w:highlight w:val="white"/>
        </w:rPr>
        <w:t>Вальс-фантазия</w:t>
      </w:r>
      <w:r w:rsidR="00F6505D" w:rsidRPr="00B57A0E">
        <w:rPr>
          <w:rFonts w:ascii="Times New Roman" w:hAnsi="Times New Roman"/>
          <w:sz w:val="28"/>
          <w:szCs w:val="28"/>
          <w:highlight w:val="white"/>
        </w:rPr>
        <w:t>».</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«Жаворонок», «Попутная песня», «Я помню чудное мгновенье»;</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i/>
          <w:iCs/>
          <w:sz w:val="28"/>
          <w:szCs w:val="28"/>
          <w:highlight w:val="white"/>
        </w:rPr>
      </w:pPr>
      <w:r>
        <w:rPr>
          <w:rFonts w:ascii="Times New Roman" w:hAnsi="Times New Roman"/>
          <w:sz w:val="28"/>
          <w:szCs w:val="28"/>
          <w:highlight w:val="white"/>
        </w:rPr>
        <w:t>Симфонические произведения: «Камаринская», «Вальс-фантазия».</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Увертюра к опере «Руслан и Людмила», «Арагонская хота».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«Я   здесь,    Инезилья»,    «В    крови   горит   огонь    желанья», «Венецианская ночь» и др. по выбору преподавателя.</w:t>
      </w:r>
    </w:p>
    <w:p w:rsidR="00F6505D" w:rsidRDefault="00B57A0E"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Александр Сергеевич Даргомыжский. </w:t>
      </w:r>
      <w:r w:rsidR="00F6505D">
        <w:rPr>
          <w:rFonts w:ascii="Times New Roman" w:hAnsi="Times New Roman"/>
          <w:bCs/>
          <w:sz w:val="28"/>
          <w:szCs w:val="28"/>
          <w:highlight w:val="white"/>
        </w:rPr>
        <w:t>Жизненный и творческий</w:t>
      </w:r>
      <w:r w:rsidR="00F6505D">
        <w:rPr>
          <w:rFonts w:ascii="Times New Roman" w:hAnsi="Times New Roman"/>
          <w:b/>
          <w:bCs/>
          <w:sz w:val="28"/>
          <w:szCs w:val="28"/>
          <w:highlight w:val="white"/>
        </w:rPr>
        <w:t xml:space="preserve"> </w:t>
      </w:r>
      <w:r w:rsidR="00F6505D">
        <w:rPr>
          <w:rFonts w:ascii="Times New Roman" w:hAnsi="Times New Roman"/>
          <w:sz w:val="28"/>
          <w:szCs w:val="28"/>
          <w:highlight w:val="white"/>
        </w:rPr>
        <w:t xml:space="preserve">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Социально-обличительная тематика в вокальных сочинениях. Опера  в  творчестве  композитора.    Вокальная миниатюра - появление новых жанров и тем (драматическая песня, сатирические сценки). </w:t>
      </w:r>
      <w:r w:rsidR="00F6505D">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Вокальные произведения: «Старый капрал»,  «Мне грустно», «Титулярный советник» «Мне минуло шестнадцать лет»;</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lastRenderedPageBreak/>
        <w:t>Романсы  и  песни   «Ночной  зефир»,   «Мельник»   и  другие   по   выбору</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преподавателя.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Опера «Русалка»: ария Мельника из 1 д. , хор из 2 д. «Сватушка» , Песня Наташи из 2 д.</w:t>
      </w:r>
    </w:p>
    <w:p w:rsidR="00F6505D" w:rsidRDefault="00F6505D" w:rsidP="005C7443">
      <w:pPr>
        <w:autoSpaceDE w:val="0"/>
        <w:autoSpaceDN w:val="0"/>
        <w:adjustRightInd w:val="0"/>
        <w:spacing w:after="0" w:line="360" w:lineRule="auto"/>
        <w:ind w:right="5"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Русская культура 60-х годов XIX века.</w:t>
      </w:r>
    </w:p>
    <w:p w:rsidR="00F6505D" w:rsidRDefault="00B57A0E"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Общественно-политическая жизнь в 60-е годы. Расцвет литературы и искусства..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F6505D" w:rsidRDefault="00B57A0E"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Александр Порфирьевич Бородин. </w:t>
      </w:r>
      <w:r w:rsidR="00F6505D">
        <w:rPr>
          <w:rFonts w:ascii="Times New Roman" w:hAnsi="Times New Roman"/>
          <w:sz w:val="28"/>
          <w:szCs w:val="28"/>
          <w:highlight w:val="white"/>
        </w:rPr>
        <w:t>Жизненный и творческий путь. Многогранность личности А.П.Бородина. Научная, общественная деятельность, литературный талант.</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F6505D" w:rsidRDefault="00B57A0E" w:rsidP="00B57A0E">
      <w:pPr>
        <w:autoSpaceDE w:val="0"/>
        <w:autoSpaceDN w:val="0"/>
        <w:adjustRightInd w:val="0"/>
        <w:spacing w:after="0" w:line="360" w:lineRule="auto"/>
        <w:ind w:right="14"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Симфоническое  наследие  А.П.Бородина,  формирование  жанра русской</w:t>
      </w:r>
      <w:r>
        <w:rPr>
          <w:rFonts w:ascii="Times New Roman" w:hAnsi="Times New Roman"/>
          <w:sz w:val="28"/>
          <w:szCs w:val="28"/>
          <w:highlight w:val="white"/>
        </w:rPr>
        <w:t xml:space="preserve"> </w:t>
      </w:r>
      <w:r w:rsidR="00F6505D">
        <w:rPr>
          <w:rFonts w:ascii="Times New Roman" w:hAnsi="Times New Roman"/>
          <w:sz w:val="28"/>
          <w:szCs w:val="28"/>
          <w:highlight w:val="white"/>
        </w:rPr>
        <w:t xml:space="preserve">симфонии в 60-х годах XIX века. </w:t>
      </w:r>
      <w:r w:rsidR="00F6505D" w:rsidRPr="00B57A0E">
        <w:rPr>
          <w:rFonts w:ascii="Times New Roman" w:hAnsi="Times New Roman"/>
          <w:sz w:val="28"/>
          <w:szCs w:val="28"/>
          <w:highlight w:val="white"/>
        </w:rPr>
        <w:t>«</w:t>
      </w:r>
      <w:r w:rsidR="00F6505D">
        <w:rPr>
          <w:rFonts w:ascii="Times New Roman" w:hAnsi="Times New Roman"/>
          <w:sz w:val="28"/>
          <w:szCs w:val="28"/>
          <w:highlight w:val="white"/>
        </w:rPr>
        <w:t>Богатырская</w:t>
      </w:r>
      <w:r w:rsidR="00F6505D" w:rsidRPr="00B57A0E">
        <w:rPr>
          <w:rFonts w:ascii="Times New Roman" w:hAnsi="Times New Roman"/>
          <w:sz w:val="28"/>
          <w:szCs w:val="28"/>
          <w:highlight w:val="white"/>
        </w:rPr>
        <w:t xml:space="preserve">» </w:t>
      </w:r>
      <w:r w:rsidR="00F6505D">
        <w:rPr>
          <w:rFonts w:ascii="Times New Roman" w:hAnsi="Times New Roman"/>
          <w:sz w:val="28"/>
          <w:szCs w:val="28"/>
          <w:highlight w:val="white"/>
        </w:rPr>
        <w:t>симфония.</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lastRenderedPageBreak/>
        <w:t>Романсы «Спящая княжна», «Для берегов Отчизны»,</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Симфония №2 </w:t>
      </w:r>
      <w:r>
        <w:rPr>
          <w:rFonts w:ascii="Times New Roman" w:hAnsi="Times New Roman"/>
          <w:sz w:val="28"/>
          <w:szCs w:val="28"/>
          <w:highlight w:val="white"/>
          <w:lang w:val="en-US"/>
        </w:rPr>
        <w:t>«</w:t>
      </w:r>
      <w:r>
        <w:rPr>
          <w:rFonts w:ascii="Times New Roman" w:hAnsi="Times New Roman"/>
          <w:sz w:val="28"/>
          <w:szCs w:val="28"/>
          <w:highlight w:val="white"/>
        </w:rPr>
        <w:t>Богатырская</w:t>
      </w:r>
      <w:r>
        <w:rPr>
          <w:rFonts w:ascii="Times New Roman" w:hAnsi="Times New Roman"/>
          <w:sz w:val="28"/>
          <w:szCs w:val="28"/>
          <w:highlight w:val="white"/>
          <w:lang w:val="en-US"/>
        </w:rPr>
        <w:t>».</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«Спящая княжна», «Для берегов Отчизны»,</w:t>
      </w:r>
    </w:p>
    <w:p w:rsidR="00F6505D" w:rsidRPr="00B57A0E" w:rsidRDefault="00F6505D" w:rsidP="00B57A0E">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Квартет №2, 3 часть </w:t>
      </w:r>
      <w:r>
        <w:rPr>
          <w:rFonts w:ascii="Times New Roman" w:hAnsi="Times New Roman"/>
          <w:sz w:val="28"/>
          <w:szCs w:val="28"/>
          <w:highlight w:val="white"/>
          <w:lang w:val="en-US"/>
        </w:rPr>
        <w:t>«</w:t>
      </w:r>
      <w:r>
        <w:rPr>
          <w:rFonts w:ascii="Times New Roman" w:hAnsi="Times New Roman"/>
          <w:sz w:val="28"/>
          <w:szCs w:val="28"/>
          <w:highlight w:val="white"/>
        </w:rPr>
        <w:t>Ноктюрн</w:t>
      </w:r>
      <w:r>
        <w:rPr>
          <w:rFonts w:ascii="Times New Roman" w:hAnsi="Times New Roman"/>
          <w:sz w:val="28"/>
          <w:szCs w:val="28"/>
          <w:highlight w:val="white"/>
          <w:lang w:val="en-US"/>
        </w:rPr>
        <w:t>».</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Николай Андреевич Римский-Корсаков. Жизненный и творческий путь. </w:t>
      </w:r>
      <w:r w:rsidR="00F6505D">
        <w:rPr>
          <w:rFonts w:ascii="Times New Roman" w:hAnsi="Times New Roman"/>
          <w:sz w:val="28"/>
          <w:szCs w:val="28"/>
          <w:highlight w:val="white"/>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F6505D" w:rsidRDefault="00B57A0E"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Симфоническое   творчество   Н.</w:t>
      </w:r>
      <w:r w:rsidR="00985C63">
        <w:rPr>
          <w:rFonts w:ascii="Times New Roman" w:hAnsi="Times New Roman"/>
          <w:sz w:val="28"/>
          <w:szCs w:val="28"/>
          <w:highlight w:val="white"/>
        </w:rPr>
        <w:t xml:space="preserve"> </w:t>
      </w:r>
      <w:r w:rsidR="00F6505D">
        <w:rPr>
          <w:rFonts w:ascii="Times New Roman" w:hAnsi="Times New Roman"/>
          <w:sz w:val="28"/>
          <w:szCs w:val="28"/>
          <w:highlight w:val="white"/>
        </w:rPr>
        <w:t>А.</w:t>
      </w:r>
      <w:r w:rsidR="00985C63">
        <w:rPr>
          <w:rFonts w:ascii="Times New Roman" w:hAnsi="Times New Roman"/>
          <w:sz w:val="28"/>
          <w:szCs w:val="28"/>
          <w:highlight w:val="white"/>
        </w:rPr>
        <w:t xml:space="preserve"> </w:t>
      </w:r>
      <w:r w:rsidR="00F6505D">
        <w:rPr>
          <w:rFonts w:ascii="Times New Roman" w:hAnsi="Times New Roman"/>
          <w:sz w:val="28"/>
          <w:szCs w:val="28"/>
          <w:highlight w:val="white"/>
        </w:rPr>
        <w:t>Римского-Корсакова.   «Шехерезада»   -программный замысел сюиты.  Средства создания восточного колорита. Лейтмотивы, их развитие. Роль лейттембров.</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Опера «Снегурочка». Пролог - вступление, песня и пляска птиц, ария и ариэтта Снегурочки, Проводы масленицы; 1 д.: 1 и 2 песни Леля, ариозо Снегурочки; 2 д.: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Симфоническая сюита </w:t>
      </w:r>
      <w:r>
        <w:rPr>
          <w:rFonts w:ascii="Times New Roman" w:hAnsi="Times New Roman"/>
          <w:sz w:val="28"/>
          <w:szCs w:val="28"/>
          <w:highlight w:val="white"/>
          <w:lang w:val="en-US"/>
        </w:rPr>
        <w:t>«</w:t>
      </w:r>
      <w:r>
        <w:rPr>
          <w:rFonts w:ascii="Times New Roman" w:hAnsi="Times New Roman"/>
          <w:sz w:val="28"/>
          <w:szCs w:val="28"/>
          <w:highlight w:val="white"/>
        </w:rPr>
        <w:t>Шехерезада</w:t>
      </w:r>
      <w:r>
        <w:rPr>
          <w:rFonts w:ascii="Times New Roman" w:hAnsi="Times New Roman"/>
          <w:sz w:val="28"/>
          <w:szCs w:val="28"/>
          <w:highlight w:val="white"/>
          <w:lang w:val="en-US"/>
        </w:rPr>
        <w:t>».</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Романсы, камерная лирика Н.А.Римского-Корсакова («Не ветер, вея с высоты»,</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«Редеет облаков летучая гряда»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Модест Петрович Мусоргский. Жизненный и творческий путь. </w:t>
      </w:r>
      <w:r w:rsidR="00F6505D">
        <w:rPr>
          <w:rFonts w:ascii="Times New Roman" w:hAnsi="Times New Roman"/>
          <w:sz w:val="28"/>
          <w:szCs w:val="28"/>
          <w:highlight w:val="white"/>
        </w:rPr>
        <w:t xml:space="preserve">Социальная направленность, историзм и новаторство творчества М.П.Мусоргского. Судьба наследия композитора, редакции его сочинений. </w:t>
      </w:r>
      <w:r w:rsidR="00F6505D">
        <w:rPr>
          <w:rFonts w:ascii="Times New Roman" w:hAnsi="Times New Roman"/>
          <w:sz w:val="28"/>
          <w:szCs w:val="28"/>
          <w:highlight w:val="white"/>
        </w:rPr>
        <w:lastRenderedPageBreak/>
        <w:t>«Борис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«Борис Годунов»: оркестровое вступление, пролог 1к.: хор «На кого ты нас покидаешь», сцена с Митюхой, 2 к. целиком, 1 д. 1 к.: монолог Пимена, 1 д.2 к.: песня Варлаама, 2 д. монолог Бориса, сцена с курантами, 4 д. 1 к.: хор «Кормилец-батюшка»,сцена с Юродивым,д.3; хор «Расходилась, разгулялась», «Картинки     с     выставки»     (возможно     фрагменты     на     усмотрение преподавателя).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Песни:   «Семинарист»,   «Светик   Савишна», баллада  «Забытый».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вокальный цикл «Детская»,</w:t>
      </w:r>
    </w:p>
    <w:p w:rsidR="00F6505D" w:rsidRDefault="00F6505D" w:rsidP="005C7443">
      <w:pPr>
        <w:pStyle w:val="a5"/>
        <w:autoSpaceDE w:val="0"/>
        <w:autoSpaceDN w:val="0"/>
        <w:adjustRightInd w:val="0"/>
        <w:spacing w:after="0" w:line="360" w:lineRule="auto"/>
        <w:ind w:left="0"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вступление к опере «Хованщина» («Рассвет на Москве-реке»)</w:t>
      </w:r>
    </w:p>
    <w:p w:rsidR="00F6505D" w:rsidRDefault="00F6505D" w:rsidP="00194C42">
      <w:pPr>
        <w:pStyle w:val="a5"/>
        <w:autoSpaceDE w:val="0"/>
        <w:autoSpaceDN w:val="0"/>
        <w:adjustRightInd w:val="0"/>
        <w:spacing w:after="0" w:line="360" w:lineRule="auto"/>
        <w:ind w:left="0" w:firstLine="180"/>
        <w:jc w:val="center"/>
        <w:rPr>
          <w:rFonts w:ascii="Times New Roman" w:hAnsi="Times New Roman"/>
          <w:b/>
          <w:bCs/>
          <w:sz w:val="28"/>
          <w:szCs w:val="28"/>
          <w:highlight w:val="white"/>
        </w:rPr>
      </w:pPr>
      <w:r>
        <w:rPr>
          <w:rFonts w:ascii="Times New Roman" w:hAnsi="Times New Roman"/>
          <w:b/>
          <w:bCs/>
          <w:sz w:val="40"/>
          <w:szCs w:val="40"/>
          <w:highlight w:val="white"/>
        </w:rPr>
        <w:t>Русская</w:t>
      </w:r>
      <w:r>
        <w:rPr>
          <w:rFonts w:ascii="Times New Roman" w:hAnsi="Times New Roman"/>
          <w:b/>
          <w:bCs/>
          <w:sz w:val="28"/>
          <w:szCs w:val="28"/>
          <w:highlight w:val="white"/>
        </w:rPr>
        <w:t xml:space="preserve"> МУЗЫКАЛЬНАЯ ЛИТЕРАТУРА</w:t>
      </w:r>
    </w:p>
    <w:p w:rsidR="00F6505D" w:rsidRDefault="00F6505D" w:rsidP="005C7443">
      <w:pPr>
        <w:pStyle w:val="a5"/>
        <w:autoSpaceDE w:val="0"/>
        <w:autoSpaceDN w:val="0"/>
        <w:adjustRightInd w:val="0"/>
        <w:spacing w:after="0" w:line="360" w:lineRule="auto"/>
        <w:ind w:left="0" w:firstLine="180"/>
        <w:jc w:val="both"/>
        <w:rPr>
          <w:rFonts w:ascii="Times New Roman" w:hAnsi="Times New Roman"/>
          <w:b/>
          <w:bCs/>
          <w:sz w:val="28"/>
          <w:szCs w:val="28"/>
          <w:highlight w:val="white"/>
        </w:rPr>
      </w:pPr>
      <w:r>
        <w:rPr>
          <w:rFonts w:ascii="Times New Roman" w:hAnsi="Times New Roman"/>
          <w:b/>
          <w:bCs/>
          <w:sz w:val="28"/>
          <w:szCs w:val="28"/>
          <w:highlight w:val="white"/>
        </w:rPr>
        <w:t xml:space="preserve">второй половины </w:t>
      </w:r>
      <w:r>
        <w:rPr>
          <w:rFonts w:ascii="Times New Roman" w:hAnsi="Times New Roman"/>
          <w:b/>
          <w:bCs/>
          <w:sz w:val="28"/>
          <w:szCs w:val="28"/>
          <w:highlight w:val="white"/>
          <w:lang w:val="en-US"/>
        </w:rPr>
        <w:t>XIX</w:t>
      </w:r>
      <w:r>
        <w:rPr>
          <w:rFonts w:ascii="Times New Roman" w:hAnsi="Times New Roman"/>
          <w:b/>
          <w:bCs/>
          <w:sz w:val="28"/>
          <w:szCs w:val="28"/>
          <w:highlight w:val="white"/>
        </w:rPr>
        <w:t xml:space="preserve">- начала  ХХ </w:t>
      </w:r>
      <w:r>
        <w:rPr>
          <w:rFonts w:ascii="Times New Roman" w:hAnsi="Times New Roman"/>
          <w:b/>
          <w:bCs/>
          <w:sz w:val="20"/>
          <w:szCs w:val="20"/>
          <w:highlight w:val="white"/>
        </w:rPr>
        <w:t>ВЕКА</w:t>
      </w:r>
    </w:p>
    <w:p w:rsidR="00F6505D" w:rsidRDefault="00F6505D" w:rsidP="005C7443">
      <w:pPr>
        <w:pStyle w:val="a5"/>
        <w:autoSpaceDE w:val="0"/>
        <w:autoSpaceDN w:val="0"/>
        <w:adjustRightInd w:val="0"/>
        <w:spacing w:after="0" w:line="360" w:lineRule="auto"/>
        <w:ind w:left="0" w:firstLine="180"/>
        <w:jc w:val="both"/>
        <w:rPr>
          <w:rFonts w:ascii="Times New Roman" w:hAnsi="Times New Roman"/>
          <w:b/>
          <w:bCs/>
          <w:sz w:val="28"/>
          <w:szCs w:val="28"/>
          <w:highlight w:val="white"/>
        </w:rPr>
      </w:pPr>
      <w:r>
        <w:rPr>
          <w:rFonts w:ascii="Times New Roman" w:hAnsi="Times New Roman"/>
          <w:b/>
          <w:bCs/>
          <w:sz w:val="28"/>
          <w:szCs w:val="28"/>
          <w:highlight w:val="white"/>
        </w:rPr>
        <w:t>(4 год обучения)</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b/>
          <w:bCs/>
          <w:i/>
          <w:iCs/>
          <w:sz w:val="28"/>
          <w:szCs w:val="28"/>
          <w:highlight w:val="white"/>
        </w:rPr>
        <w:t xml:space="preserve">Петр Ильич Чайковский. Жизненный и творческий путь. </w:t>
      </w:r>
      <w:r w:rsidR="00F6505D">
        <w:rPr>
          <w:rFonts w:ascii="Times New Roman" w:hAnsi="Times New Roman"/>
          <w:sz w:val="28"/>
          <w:szCs w:val="28"/>
          <w:highlight w:val="white"/>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lastRenderedPageBreak/>
        <w:t xml:space="preserve">         </w:t>
      </w:r>
      <w:r w:rsidR="00F6505D">
        <w:rPr>
          <w:rFonts w:ascii="Times New Roman" w:hAnsi="Times New Roman"/>
          <w:sz w:val="28"/>
          <w:szCs w:val="28"/>
          <w:highlight w:val="white"/>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«Евгений Онегин» - «лирические сцены». Литературный источник сюжета, история первой постановки  оперы и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Симфония №1 </w:t>
      </w:r>
      <w:r>
        <w:rPr>
          <w:rFonts w:ascii="Times New Roman" w:hAnsi="Times New Roman"/>
          <w:sz w:val="28"/>
          <w:szCs w:val="28"/>
          <w:highlight w:val="white"/>
          <w:lang w:val="en-US"/>
        </w:rPr>
        <w:t>«</w:t>
      </w:r>
      <w:r>
        <w:rPr>
          <w:rFonts w:ascii="Times New Roman" w:hAnsi="Times New Roman"/>
          <w:sz w:val="28"/>
          <w:szCs w:val="28"/>
          <w:highlight w:val="white"/>
        </w:rPr>
        <w:t>Зимние грезы</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i/>
          <w:iCs/>
          <w:sz w:val="28"/>
          <w:szCs w:val="28"/>
          <w:highlight w:val="white"/>
        </w:rPr>
      </w:pPr>
      <w:r>
        <w:rPr>
          <w:rFonts w:ascii="Times New Roman" w:hAnsi="Times New Roman"/>
          <w:sz w:val="28"/>
          <w:szCs w:val="28"/>
          <w:highlight w:val="white"/>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Увертюра-фантазия «Ромео и Джульетта»;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 4.</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«День ли царит», «То было раннею весной», «Благословляю вас, леса» и другие на усмотрение преподавателя.</w:t>
      </w:r>
    </w:p>
    <w:p w:rsidR="00F6505D" w:rsidRDefault="00F6505D" w:rsidP="00194C42">
      <w:pPr>
        <w:autoSpaceDE w:val="0"/>
        <w:autoSpaceDN w:val="0"/>
        <w:adjustRightInd w:val="0"/>
        <w:spacing w:after="0" w:line="360" w:lineRule="auto"/>
        <w:ind w:firstLine="180"/>
        <w:jc w:val="center"/>
        <w:rPr>
          <w:rFonts w:ascii="Times New Roman" w:hAnsi="Times New Roman"/>
          <w:b/>
          <w:bCs/>
          <w:sz w:val="28"/>
          <w:szCs w:val="28"/>
          <w:highlight w:val="white"/>
          <w:u w:val="single"/>
        </w:rPr>
      </w:pPr>
      <w:r>
        <w:rPr>
          <w:rFonts w:ascii="Times New Roman" w:hAnsi="Times New Roman"/>
          <w:b/>
          <w:bCs/>
          <w:sz w:val="28"/>
          <w:szCs w:val="28"/>
          <w:highlight w:val="white"/>
          <w:u w:val="single"/>
        </w:rPr>
        <w:t>ОТЕЧЕСТВЕННАЯ МУЗЫКАЛЬНАЯ ЛИТЕРАТУРА ХХ ВЕКА</w:t>
      </w:r>
    </w:p>
    <w:p w:rsidR="00194C42" w:rsidRDefault="00194C42" w:rsidP="00985C6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 xml:space="preserve">Последний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расширить их музыкальный кругозор, увеличить объем знаний в области русской и советской музыкальной культуры, научить </w:t>
      </w:r>
      <w:r w:rsidR="00F6505D">
        <w:rPr>
          <w:rFonts w:ascii="Times New Roman" w:hAnsi="Times New Roman"/>
          <w:sz w:val="28"/>
          <w:szCs w:val="28"/>
          <w:highlight w:val="white"/>
        </w:rPr>
        <w:lastRenderedPageBreak/>
        <w:t>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w:t>
      </w:r>
    </w:p>
    <w:p w:rsidR="00F6505D" w:rsidRDefault="00F6505D" w:rsidP="005C7443">
      <w:pPr>
        <w:autoSpaceDE w:val="0"/>
        <w:autoSpaceDN w:val="0"/>
        <w:adjustRightInd w:val="0"/>
        <w:spacing w:after="0" w:line="360" w:lineRule="auto"/>
        <w:ind w:right="10"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Русская культура в конце XIX - начале XX веков.</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Творчество А.Н.Скрябина. </w:t>
      </w:r>
      <w:r w:rsidR="00F6505D">
        <w:rPr>
          <w:rFonts w:ascii="Times New Roman" w:hAnsi="Times New Roman"/>
          <w:sz w:val="28"/>
          <w:szCs w:val="28"/>
          <w:highlight w:val="white"/>
        </w:rPr>
        <w:t>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 Новая трактовка симфонического оркестра, расширение состава, особенности тематизма, тембры-символы.</w:t>
      </w:r>
    </w:p>
    <w:p w:rsidR="00F6505D" w:rsidRDefault="00F6505D" w:rsidP="005C7443">
      <w:pPr>
        <w:autoSpaceDE w:val="0"/>
        <w:autoSpaceDN w:val="0"/>
        <w:adjustRightInd w:val="0"/>
        <w:spacing w:after="0" w:line="360" w:lineRule="auto"/>
        <w:ind w:right="5"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Прелюдии ор. 11 по выбору преподавателя;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Этюд ре-диез минор ор. 8</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«Поэма экстаза», Две поэмы ор.32.</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sz w:val="28"/>
          <w:szCs w:val="28"/>
          <w:highlight w:val="white"/>
        </w:rPr>
        <w:t xml:space="preserve">        </w:t>
      </w:r>
      <w:r w:rsidR="00F6505D">
        <w:rPr>
          <w:rFonts w:ascii="Times New Roman" w:hAnsi="Times New Roman"/>
          <w:b/>
          <w:sz w:val="28"/>
          <w:szCs w:val="28"/>
          <w:highlight w:val="white"/>
        </w:rPr>
        <w:t>С.В.Рахманинов</w:t>
      </w:r>
      <w:r w:rsidR="00F6505D">
        <w:rPr>
          <w:rFonts w:ascii="Times New Roman" w:hAnsi="Times New Roman"/>
          <w:sz w:val="28"/>
          <w:szCs w:val="28"/>
          <w:highlight w:val="white"/>
        </w:rPr>
        <w:t xml:space="preserve"> .Жизненный и творческий путь. Многогранность творческой деятельности. Композитор, дирижёр, выдающийся пианист. Личность и судьба. Образ родины в творчестве. Обзор творчества.</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sz w:val="28"/>
          <w:szCs w:val="28"/>
          <w:highlight w:val="white"/>
        </w:rPr>
        <w:t xml:space="preserve">. </w:t>
      </w: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Концерт № 2 для фортепиано с оркестром;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«Не пой, красавица», «Вешние воды», «Вокализ»,</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Прелюдии до-диез минор, Ре мажор, этюд- картина ля-минор.</w:t>
      </w:r>
    </w:p>
    <w:p w:rsidR="00985C63" w:rsidRDefault="00985C63" w:rsidP="00985C63">
      <w:pPr>
        <w:autoSpaceDE w:val="0"/>
        <w:autoSpaceDN w:val="0"/>
        <w:adjustRightInd w:val="0"/>
        <w:spacing w:after="0" w:line="360" w:lineRule="auto"/>
        <w:ind w:left="180"/>
        <w:jc w:val="both"/>
        <w:rPr>
          <w:rFonts w:ascii="Times New Roman" w:hAnsi="Times New Roman"/>
          <w:sz w:val="28"/>
          <w:szCs w:val="28"/>
          <w:highlight w:val="white"/>
        </w:rPr>
      </w:pPr>
    </w:p>
    <w:p w:rsidR="00985C63" w:rsidRDefault="00985C63" w:rsidP="00985C63">
      <w:pPr>
        <w:autoSpaceDE w:val="0"/>
        <w:autoSpaceDN w:val="0"/>
        <w:adjustRightInd w:val="0"/>
        <w:spacing w:after="0" w:line="360" w:lineRule="auto"/>
        <w:ind w:left="180"/>
        <w:jc w:val="both"/>
        <w:rPr>
          <w:rFonts w:ascii="Times New Roman" w:hAnsi="Times New Roman"/>
          <w:sz w:val="28"/>
          <w:szCs w:val="28"/>
          <w:highlight w:val="white"/>
        </w:rPr>
      </w:pP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lastRenderedPageBreak/>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Концерт № 3 для фортепиано с оркестром,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Романсы «Сирень», «Здесь хорошо» и другие по выбору преподавателя, прелюдии,      музыкальные     моменты,      этюды-картины      по      выбору преподавателя.</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Биография И. Ф. Стравинского, «Русские сезоны». </w:t>
      </w:r>
      <w:r w:rsidR="00F6505D">
        <w:rPr>
          <w:rFonts w:ascii="Times New Roman" w:hAnsi="Times New Roman"/>
          <w:sz w:val="28"/>
          <w:szCs w:val="28"/>
          <w:highlight w:val="white"/>
        </w:rPr>
        <w:t>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Балеты И.Ф.Стравинского: «Жар-птица» и «Петрушка». Значение сочинений «русского периода», новации в драматургии, хореографии и музыке балета.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Новые   стилевые   веяния   и   композиторские   техники,   менявшиеся   на протяжении творчества И.Ф.Стравинского.</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lang w:val="en-US"/>
        </w:rPr>
        <w:t>«</w:t>
      </w:r>
      <w:r>
        <w:rPr>
          <w:rFonts w:ascii="Times New Roman" w:hAnsi="Times New Roman"/>
          <w:sz w:val="28"/>
          <w:szCs w:val="28"/>
          <w:highlight w:val="white"/>
        </w:rPr>
        <w:t>Петрушка</w:t>
      </w:r>
      <w:r>
        <w:rPr>
          <w:rFonts w:ascii="Times New Roman" w:hAnsi="Times New Roman"/>
          <w:sz w:val="28"/>
          <w:szCs w:val="28"/>
          <w:highlight w:val="white"/>
          <w:lang w:val="en-US"/>
        </w:rPr>
        <w:t>».</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i/>
          <w:iCs/>
          <w:sz w:val="28"/>
          <w:szCs w:val="28"/>
          <w:highlight w:val="white"/>
        </w:rPr>
        <w:t xml:space="preserve">Для ознакомления </w:t>
      </w:r>
      <w:r>
        <w:rPr>
          <w:rFonts w:ascii="Times New Roman" w:hAnsi="Times New Roman"/>
          <w:sz w:val="28"/>
          <w:szCs w:val="28"/>
          <w:highlight w:val="white"/>
        </w:rPr>
        <w:t>Фрагменты балетов «Жар-Птица», «Весна священная».</w:t>
      </w:r>
    </w:p>
    <w:p w:rsidR="00F6505D" w:rsidRDefault="00194C42" w:rsidP="005C7443">
      <w:pPr>
        <w:autoSpaceDE w:val="0"/>
        <w:autoSpaceDN w:val="0"/>
        <w:adjustRightInd w:val="0"/>
        <w:spacing w:after="0" w:line="360" w:lineRule="auto"/>
        <w:ind w:right="24"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Отечественная музыкальная культура 20-30-х годов ХХ века. </w:t>
      </w:r>
      <w:r w:rsidR="00F6505D">
        <w:rPr>
          <w:rFonts w:ascii="Times New Roman" w:hAnsi="Times New Roman"/>
          <w:sz w:val="28"/>
          <w:szCs w:val="28"/>
          <w:highlight w:val="white"/>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F6505D" w:rsidRDefault="00F6505D" w:rsidP="005C7443">
      <w:pPr>
        <w:autoSpaceDE w:val="0"/>
        <w:autoSpaceDN w:val="0"/>
        <w:adjustRightInd w:val="0"/>
        <w:spacing w:after="0" w:line="360" w:lineRule="auto"/>
        <w:ind w:right="1555" w:firstLine="180"/>
        <w:jc w:val="both"/>
        <w:rPr>
          <w:rFonts w:ascii="Times New Roman" w:hAnsi="Times New Roman"/>
          <w:sz w:val="28"/>
          <w:szCs w:val="28"/>
          <w:highlight w:val="white"/>
        </w:rPr>
      </w:pPr>
      <w:r>
        <w:rPr>
          <w:rFonts w:ascii="Times New Roman" w:hAnsi="Times New Roman"/>
          <w:i/>
          <w:iCs/>
          <w:sz w:val="28"/>
          <w:szCs w:val="28"/>
          <w:highlight w:val="white"/>
        </w:rPr>
        <w:t xml:space="preserve">Для ознакомления </w:t>
      </w:r>
      <w:r>
        <w:rPr>
          <w:rFonts w:ascii="Times New Roman" w:hAnsi="Times New Roman"/>
          <w:sz w:val="28"/>
          <w:szCs w:val="28"/>
          <w:highlight w:val="white"/>
        </w:rPr>
        <w:t>возможно прослушивание произведений: А.В.Мосолов «Завод», В.М.Дешевов «Рельсы», и других на усмотрение преподавателя.</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Сергей Сергеевич Прокофьев. Жизненный и творческий путь. </w:t>
      </w:r>
      <w:r w:rsidR="00F6505D">
        <w:rPr>
          <w:rFonts w:ascii="Times New Roman" w:hAnsi="Times New Roman"/>
          <w:sz w:val="28"/>
          <w:szCs w:val="28"/>
          <w:highlight w:val="white"/>
        </w:rPr>
        <w:t xml:space="preserve">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Балеты    С.С.Прокофьева    -    продолжение    реформ    П.И.Чайковского, И.Ф.Стравинского. Выбор сюжетов. Лейтмотивы, их роль в симфонизации </w:t>
      </w:r>
      <w:r w:rsidR="00F6505D">
        <w:rPr>
          <w:rFonts w:ascii="Times New Roman" w:hAnsi="Times New Roman"/>
          <w:sz w:val="28"/>
          <w:szCs w:val="28"/>
          <w:highlight w:val="white"/>
        </w:rPr>
        <w:lastRenderedPageBreak/>
        <w:t>балетной музыки. Постановки, выдающиеся танцовщики — исполнители партий. Симфоническое    творчество    С.С.Прокофьева.    Седьмая    симфония    - последнее завершенное произведение композитора. Особенности строения цикла.</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lang w:val="en-US"/>
        </w:rPr>
        <w:t>«</w:t>
      </w:r>
      <w:r>
        <w:rPr>
          <w:rFonts w:ascii="Times New Roman" w:hAnsi="Times New Roman"/>
          <w:sz w:val="28"/>
          <w:szCs w:val="28"/>
          <w:highlight w:val="white"/>
        </w:rPr>
        <w:t>Мимолетности</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rPr>
        <w:t xml:space="preserve">Кантата </w:t>
      </w:r>
      <w:r>
        <w:rPr>
          <w:rFonts w:ascii="Times New Roman" w:hAnsi="Times New Roman"/>
          <w:sz w:val="28"/>
          <w:szCs w:val="28"/>
          <w:highlight w:val="white"/>
          <w:lang w:val="en-US"/>
        </w:rPr>
        <w:t>«</w:t>
      </w:r>
      <w:r>
        <w:rPr>
          <w:rFonts w:ascii="Times New Roman" w:hAnsi="Times New Roman"/>
          <w:sz w:val="28"/>
          <w:szCs w:val="28"/>
          <w:highlight w:val="white"/>
        </w:rPr>
        <w:t>Александр Невский</w:t>
      </w:r>
      <w:r>
        <w:rPr>
          <w:rFonts w:ascii="Times New Roman" w:hAnsi="Times New Roman"/>
          <w:sz w:val="28"/>
          <w:szCs w:val="28"/>
          <w:highlight w:val="white"/>
          <w:lang w:val="en-US"/>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Балет  «Ромео  и  Джульетта»:   вступление,   1   д.:   «Улица просыпается»,«Джульетта-девочка»,   «Маски»,   «Танец   рыцарей»,   «Мадригал»;   2   д.: «Ромео у патера Лоренцо»; 3 д.: «Прощание   перед разлукой»;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Балет «Золушка». 1 д.: «Па-де-шаль», «Золушка»,Вальс соль минор; 2 д.: Адажио Золушки и Принца; 3 д.: первый галоп Принца,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№7: 1, 2, 3 и 4 части.</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Кинофильм С.М.Эйзенштейна «Александр Невский»,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Фильм-балет «Ромео и Джульетта» (с Г.Улановой в роли Джульетты),</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Марш из оперы «Любовь к трем апельсинам»,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Первый концерт для фортепиано с оркестром.</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Дмитрий Дмитриевич Шостакович. Жизненный и творческий путь. </w:t>
      </w:r>
      <w:r w:rsidR="00F6505D">
        <w:rPr>
          <w:rFonts w:ascii="Times New Roman" w:hAnsi="Times New Roman"/>
          <w:sz w:val="28"/>
          <w:szCs w:val="28"/>
          <w:highlight w:val="white"/>
        </w:rPr>
        <w:t>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 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F6505D" w:rsidRDefault="00F6505D" w:rsidP="00194C42">
      <w:pPr>
        <w:autoSpaceDE w:val="0"/>
        <w:autoSpaceDN w:val="0"/>
        <w:adjustRightInd w:val="0"/>
        <w:spacing w:after="0" w:line="360" w:lineRule="auto"/>
        <w:rPr>
          <w:rFonts w:ascii="Times New Roman" w:hAnsi="Times New Roman"/>
          <w:sz w:val="28"/>
          <w:szCs w:val="28"/>
          <w:highlight w:val="white"/>
        </w:rPr>
      </w:pPr>
      <w:r>
        <w:rPr>
          <w:rFonts w:ascii="Times New Roman" w:hAnsi="Times New Roman"/>
          <w:sz w:val="28"/>
          <w:szCs w:val="28"/>
          <w:highlight w:val="white"/>
        </w:rPr>
        <w:t>Камерная музыка, основные жанры. Фортепианный квинтет соль минор.</w:t>
      </w:r>
    </w:p>
    <w:p w:rsidR="00F6505D" w:rsidRDefault="00F6505D" w:rsidP="00194C42">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Особенности строения цикла, использование барочных жанров и форм</w:t>
      </w:r>
    </w:p>
    <w:p w:rsidR="00F6505D" w:rsidRDefault="00F6505D" w:rsidP="00194C42">
      <w:pPr>
        <w:autoSpaceDE w:val="0"/>
        <w:autoSpaceDN w:val="0"/>
        <w:adjustRightInd w:val="0"/>
        <w:spacing w:after="0" w:line="360" w:lineRule="auto"/>
        <w:rPr>
          <w:rFonts w:ascii="Times New Roman" w:hAnsi="Times New Roman"/>
          <w:sz w:val="28"/>
          <w:szCs w:val="28"/>
          <w:highlight w:val="white"/>
        </w:rPr>
      </w:pPr>
      <w:r>
        <w:rPr>
          <w:rFonts w:ascii="Times New Roman" w:hAnsi="Times New Roman"/>
          <w:sz w:val="28"/>
          <w:szCs w:val="28"/>
          <w:highlight w:val="white"/>
        </w:rPr>
        <w:lastRenderedPageBreak/>
        <w:t>(прелюдия, фуга, пассакалия).</w:t>
      </w:r>
    </w:p>
    <w:p w:rsidR="00F6505D" w:rsidRDefault="00F6505D" w:rsidP="00194C42">
      <w:pPr>
        <w:autoSpaceDE w:val="0"/>
        <w:autoSpaceDN w:val="0"/>
        <w:adjustRightInd w:val="0"/>
        <w:spacing w:after="0" w:line="360" w:lineRule="auto"/>
        <w:rPr>
          <w:rFonts w:ascii="Times New Roman" w:hAnsi="Times New Roman"/>
          <w:sz w:val="28"/>
          <w:szCs w:val="28"/>
          <w:highlight w:val="white"/>
        </w:rPr>
      </w:pPr>
      <w:r>
        <w:rPr>
          <w:rFonts w:ascii="Times New Roman" w:hAnsi="Times New Roman"/>
          <w:sz w:val="28"/>
          <w:szCs w:val="28"/>
          <w:highlight w:val="white"/>
        </w:rPr>
        <w:t>Роль кантатно-ораториальных сочинений в 60-годы. Творчество поэтов -</w:t>
      </w:r>
    </w:p>
    <w:p w:rsidR="00F6505D" w:rsidRDefault="00F6505D" w:rsidP="00194C42">
      <w:pPr>
        <w:autoSpaceDE w:val="0"/>
        <w:autoSpaceDN w:val="0"/>
        <w:adjustRightInd w:val="0"/>
        <w:spacing w:after="0" w:line="360" w:lineRule="auto"/>
        <w:rPr>
          <w:rFonts w:ascii="Times New Roman" w:hAnsi="Times New Roman"/>
          <w:sz w:val="28"/>
          <w:szCs w:val="28"/>
          <w:highlight w:val="white"/>
        </w:rPr>
      </w:pPr>
      <w:r>
        <w:rPr>
          <w:rFonts w:ascii="Times New Roman" w:hAnsi="Times New Roman"/>
          <w:sz w:val="28"/>
          <w:szCs w:val="28"/>
          <w:highlight w:val="white"/>
        </w:rPr>
        <w:t xml:space="preserve">современников   Д.Д.Шостаковича,   отраженное   в   его   музыке.   </w:t>
      </w:r>
      <w:r w:rsidRPr="00194C42">
        <w:rPr>
          <w:rFonts w:ascii="Times New Roman" w:hAnsi="Times New Roman"/>
          <w:sz w:val="28"/>
          <w:szCs w:val="28"/>
          <w:highlight w:val="white"/>
        </w:rPr>
        <w:t>«</w:t>
      </w:r>
      <w:r>
        <w:rPr>
          <w:rFonts w:ascii="Times New Roman" w:hAnsi="Times New Roman"/>
          <w:sz w:val="28"/>
          <w:szCs w:val="28"/>
          <w:highlight w:val="white"/>
        </w:rPr>
        <w:t>Казнь</w:t>
      </w:r>
    </w:p>
    <w:p w:rsidR="00F6505D" w:rsidRDefault="00F6505D" w:rsidP="00194C42">
      <w:pPr>
        <w:autoSpaceDE w:val="0"/>
        <w:autoSpaceDN w:val="0"/>
        <w:adjustRightInd w:val="0"/>
        <w:spacing w:after="0" w:line="360" w:lineRule="auto"/>
        <w:jc w:val="both"/>
        <w:rPr>
          <w:rFonts w:ascii="Times New Roman" w:hAnsi="Times New Roman"/>
          <w:sz w:val="28"/>
          <w:szCs w:val="28"/>
          <w:highlight w:val="white"/>
        </w:rPr>
      </w:pPr>
      <w:r>
        <w:rPr>
          <w:rFonts w:ascii="Times New Roman" w:hAnsi="Times New Roman"/>
          <w:sz w:val="28"/>
          <w:szCs w:val="28"/>
          <w:highlight w:val="white"/>
        </w:rPr>
        <w:t>Степана Разина» - жанр вокально-симфонической поэмы.</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6"/>
          <w:szCs w:val="26"/>
          <w:highlight w:val="white"/>
        </w:rPr>
      </w:pPr>
      <w:r>
        <w:rPr>
          <w:rFonts w:ascii="Times New Roman" w:hAnsi="Times New Roman"/>
          <w:b/>
          <w:bCs/>
          <w:i/>
          <w:iCs/>
          <w:sz w:val="26"/>
          <w:szCs w:val="26"/>
          <w:highlight w:val="white"/>
        </w:rPr>
        <w:t>Прослушивание произведений</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№7 До мажор,</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Фортепианный квинтет соль минор,</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Для ознакомления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Симфония № 5, 1 часть,</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lang w:val="en-US"/>
        </w:rPr>
      </w:pPr>
      <w:r>
        <w:rPr>
          <w:rFonts w:ascii="Times New Roman" w:hAnsi="Times New Roman"/>
          <w:sz w:val="28"/>
          <w:szCs w:val="28"/>
          <w:highlight w:val="white"/>
          <w:lang w:val="en-US"/>
        </w:rPr>
        <w:t>«</w:t>
      </w:r>
      <w:r>
        <w:rPr>
          <w:rFonts w:ascii="Times New Roman" w:hAnsi="Times New Roman"/>
          <w:sz w:val="28"/>
          <w:szCs w:val="28"/>
          <w:highlight w:val="white"/>
        </w:rPr>
        <w:t>Песня о встречном</w:t>
      </w:r>
      <w:r>
        <w:rPr>
          <w:rFonts w:ascii="Times New Roman" w:hAnsi="Times New Roman"/>
          <w:sz w:val="28"/>
          <w:szCs w:val="28"/>
          <w:highlight w:val="white"/>
          <w:lang w:val="en-US"/>
        </w:rPr>
        <w:t>»</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Творчество Арама Ильича Хачатуряна. </w:t>
      </w:r>
      <w:r w:rsidR="00F6505D">
        <w:rPr>
          <w:rFonts w:ascii="Times New Roman" w:hAnsi="Times New Roman"/>
          <w:b/>
          <w:bCs/>
          <w:sz w:val="28"/>
          <w:szCs w:val="28"/>
          <w:highlight w:val="white"/>
        </w:rPr>
        <w:t xml:space="preserve">Новое поколение </w:t>
      </w:r>
      <w:r w:rsidR="00F6505D">
        <w:rPr>
          <w:rFonts w:ascii="Times New Roman" w:hAnsi="Times New Roman"/>
          <w:sz w:val="28"/>
          <w:szCs w:val="28"/>
          <w:highlight w:val="white"/>
        </w:rPr>
        <w:t>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Творчество Георгия Васильевича Свиридова. </w:t>
      </w:r>
      <w:r w:rsidR="00F6505D">
        <w:rPr>
          <w:rFonts w:ascii="Times New Roman" w:hAnsi="Times New Roman"/>
          <w:sz w:val="28"/>
          <w:szCs w:val="28"/>
          <w:highlight w:val="white"/>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w:t>
      </w:r>
    </w:p>
    <w:p w:rsidR="00F6505D" w:rsidRDefault="00F6505D" w:rsidP="005C7443">
      <w:pPr>
        <w:autoSpaceDE w:val="0"/>
        <w:autoSpaceDN w:val="0"/>
        <w:adjustRightInd w:val="0"/>
        <w:spacing w:after="0" w:line="360" w:lineRule="auto"/>
        <w:ind w:firstLine="180"/>
        <w:jc w:val="both"/>
        <w:rPr>
          <w:rFonts w:ascii="Times New Roman" w:hAnsi="Times New Roman"/>
          <w:b/>
          <w:bCs/>
          <w:i/>
          <w:iCs/>
          <w:sz w:val="28"/>
          <w:szCs w:val="28"/>
          <w:highlight w:val="white"/>
        </w:rPr>
      </w:pPr>
      <w:r>
        <w:rPr>
          <w:rFonts w:ascii="Times New Roman" w:hAnsi="Times New Roman"/>
          <w:b/>
          <w:bCs/>
          <w:i/>
          <w:iCs/>
          <w:sz w:val="28"/>
          <w:szCs w:val="28"/>
          <w:highlight w:val="white"/>
        </w:rPr>
        <w:t xml:space="preserve">Музыкальная культура 60-х-90-х годов </w:t>
      </w:r>
      <w:r>
        <w:rPr>
          <w:rFonts w:ascii="Times New Roman" w:hAnsi="Times New Roman"/>
          <w:b/>
          <w:bCs/>
          <w:i/>
          <w:iCs/>
          <w:sz w:val="28"/>
          <w:szCs w:val="28"/>
          <w:highlight w:val="white"/>
          <w:lang w:val="en-US"/>
        </w:rPr>
        <w:t>XX</w:t>
      </w:r>
      <w:r>
        <w:rPr>
          <w:rFonts w:ascii="Times New Roman" w:hAnsi="Times New Roman"/>
          <w:b/>
          <w:bCs/>
          <w:i/>
          <w:iCs/>
          <w:sz w:val="28"/>
          <w:szCs w:val="28"/>
          <w:highlight w:val="white"/>
        </w:rPr>
        <w:t>века.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Творчество  Р.К.Щедрина.   </w:t>
      </w:r>
      <w:r w:rsidR="00F6505D">
        <w:rPr>
          <w:rFonts w:ascii="Times New Roman" w:hAnsi="Times New Roman"/>
          <w:sz w:val="28"/>
          <w:szCs w:val="28"/>
          <w:highlight w:val="white"/>
        </w:rPr>
        <w:t>Краткое   ознакомление   с   биографией композитора. Прослушивание произведений: Концерт для оркестра «Озорные частушки».</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b/>
          <w:bCs/>
          <w:i/>
          <w:iCs/>
          <w:sz w:val="28"/>
          <w:szCs w:val="28"/>
          <w:highlight w:val="white"/>
        </w:rPr>
        <w:lastRenderedPageBreak/>
        <w:t xml:space="preserve">       </w:t>
      </w:r>
      <w:r w:rsidR="00F6505D">
        <w:rPr>
          <w:rFonts w:ascii="Times New Roman" w:hAnsi="Times New Roman"/>
          <w:b/>
          <w:bCs/>
          <w:i/>
          <w:iCs/>
          <w:sz w:val="28"/>
          <w:szCs w:val="28"/>
          <w:highlight w:val="white"/>
        </w:rPr>
        <w:t xml:space="preserve">Творчество А.Г.Шнитке и С.А.Губайдулиной. </w:t>
      </w:r>
      <w:r w:rsidR="00F6505D">
        <w:rPr>
          <w:rFonts w:ascii="Times New Roman" w:hAnsi="Times New Roman"/>
          <w:sz w:val="28"/>
          <w:szCs w:val="28"/>
          <w:highlight w:val="white"/>
        </w:rPr>
        <w:t>Краткое ознакомление с биографиями композиторов.</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ознакомления рекомендуется прослушивание произведений: А.Г.Шнитке Concerto grosso №1, С.А.Губайдуллина Кантата для баритона или других по выбору преподавателя.</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Творчество  В.А.Гаврилина. </w:t>
      </w:r>
      <w:r w:rsidR="00F6505D">
        <w:rPr>
          <w:rFonts w:ascii="Times New Roman" w:hAnsi="Times New Roman"/>
          <w:sz w:val="28"/>
          <w:szCs w:val="28"/>
          <w:highlight w:val="white"/>
        </w:rPr>
        <w:t>Краткое ознакомление с биографиями композиторов.</w:t>
      </w:r>
    </w:p>
    <w:p w:rsidR="00F6505D" w:rsidRPr="00194C42" w:rsidRDefault="00194C42" w:rsidP="00194C42">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Для ознакомления рекомендуется прослушивание произведений, фрагментов балета В.А.Гаврилина «Анюта» или других по выбору преподавателя.</w:t>
      </w:r>
    </w:p>
    <w:p w:rsidR="00F6505D" w:rsidRPr="00194C42" w:rsidRDefault="00F6505D" w:rsidP="00194C42">
      <w:pPr>
        <w:pStyle w:val="a5"/>
        <w:numPr>
          <w:ilvl w:val="0"/>
          <w:numId w:val="9"/>
        </w:numPr>
        <w:autoSpaceDE w:val="0"/>
        <w:autoSpaceDN w:val="0"/>
        <w:adjustRightInd w:val="0"/>
        <w:spacing w:after="0" w:line="360" w:lineRule="auto"/>
        <w:jc w:val="center"/>
        <w:rPr>
          <w:rFonts w:ascii="Times New Roman" w:hAnsi="Times New Roman"/>
          <w:b/>
          <w:bCs/>
          <w:sz w:val="28"/>
          <w:szCs w:val="28"/>
          <w:highlight w:val="white"/>
        </w:rPr>
      </w:pPr>
      <w:r w:rsidRPr="00194C42">
        <w:rPr>
          <w:rFonts w:ascii="Times New Roman" w:hAnsi="Times New Roman"/>
          <w:b/>
          <w:bCs/>
          <w:sz w:val="28"/>
          <w:szCs w:val="28"/>
          <w:highlight w:val="white"/>
        </w:rPr>
        <w:t>ТРЕБОВАНИЯ К УРОВНЮ ПОДГОТОВКИ ОБУЧАЮЩИХСЯ</w:t>
      </w:r>
    </w:p>
    <w:p w:rsidR="00F6505D" w:rsidRDefault="00194C42" w:rsidP="005C7443">
      <w:pPr>
        <w:autoSpaceDE w:val="0"/>
        <w:autoSpaceDN w:val="0"/>
        <w:adjustRightInd w:val="0"/>
        <w:spacing w:after="0" w:line="360" w:lineRule="auto"/>
        <w:jc w:val="both"/>
        <w:rPr>
          <w:rFonts w:ascii="Times New Roman" w:hAnsi="Times New Roman"/>
          <w:b/>
          <w:bCs/>
          <w:sz w:val="18"/>
          <w:szCs w:val="1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 xml:space="preserve">Содержание программы учебного предмета «Музыкальная литература» </w:t>
      </w:r>
      <w:bookmarkStart w:id="0" w:name="_GoBack"/>
      <w:bookmarkEnd w:id="0"/>
      <w:r w:rsidR="00F6505D">
        <w:rPr>
          <w:rFonts w:ascii="Times New Roman" w:hAnsi="Times New Roman"/>
          <w:sz w:val="28"/>
          <w:szCs w:val="28"/>
          <w:highlight w:val="white"/>
        </w:rPr>
        <w:t>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r w:rsidR="00F6505D">
        <w:rPr>
          <w:rFonts w:ascii="Times New Roman" w:hAnsi="Times New Roman"/>
          <w:b/>
          <w:bCs/>
          <w:sz w:val="18"/>
          <w:szCs w:val="18"/>
          <w:highlight w:val="white"/>
        </w:rPr>
        <w:t xml:space="preserve"> </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музыкальной терминологии, определенного исторического кругозора.</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Результатами обучения также являются: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первичные знания о роли и значении музыкального искусства в</w:t>
      </w:r>
      <w:r>
        <w:rPr>
          <w:rFonts w:ascii="Times New Roman" w:hAnsi="Times New Roman"/>
          <w:sz w:val="28"/>
          <w:szCs w:val="28"/>
          <w:highlight w:val="white"/>
        </w:rPr>
        <w:br/>
        <w:t>системе культуры, духовно-нравственном развитии человека;</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знание   творческих   биографий зарубежных и   отечественных композиторов согласно программным требованиям;</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 xml:space="preserve">знание в  соответствии с программными требованиями музыкальных произведений зарубежных и отечественных композиторов различных </w:t>
      </w:r>
      <w:r>
        <w:rPr>
          <w:rFonts w:ascii="Times New Roman" w:hAnsi="Times New Roman"/>
          <w:sz w:val="28"/>
          <w:szCs w:val="28"/>
          <w:highlight w:val="white"/>
        </w:rPr>
        <w:lastRenderedPageBreak/>
        <w:t>исторических периодов, стилей, жанров и форм от эпохи барокко до современности;</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умение в устной и письменной форме излагать свои мысли о творчестве композиторов;</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умение  определять на  слух фрагменты того или иного изученного музыкального произведения;</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b/>
          <w:bCs/>
          <w:sz w:val="28"/>
          <w:szCs w:val="28"/>
          <w:highlight w:val="white"/>
        </w:rPr>
      </w:pPr>
      <w:r>
        <w:rPr>
          <w:rFonts w:ascii="Times New Roman" w:hAnsi="Times New Roman"/>
          <w:sz w:val="28"/>
          <w:szCs w:val="28"/>
          <w:highlight w:val="white"/>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F6505D" w:rsidRPr="00194C42" w:rsidRDefault="00985C63" w:rsidP="00194C42">
      <w:pPr>
        <w:pStyle w:val="a5"/>
        <w:numPr>
          <w:ilvl w:val="0"/>
          <w:numId w:val="9"/>
        </w:numPr>
        <w:autoSpaceDE w:val="0"/>
        <w:autoSpaceDN w:val="0"/>
        <w:adjustRightInd w:val="0"/>
        <w:spacing w:after="0" w:line="360" w:lineRule="auto"/>
        <w:jc w:val="center"/>
        <w:rPr>
          <w:rFonts w:ascii="Times New Roman" w:hAnsi="Times New Roman"/>
          <w:b/>
          <w:bCs/>
          <w:sz w:val="28"/>
          <w:szCs w:val="28"/>
          <w:highlight w:val="white"/>
        </w:rPr>
      </w:pPr>
      <w:r>
        <w:rPr>
          <w:rFonts w:ascii="Times New Roman" w:hAnsi="Times New Roman"/>
          <w:b/>
          <w:sz w:val="28"/>
          <w:szCs w:val="28"/>
        </w:rPr>
        <w:t>ФОРМЫ И МЕТОДЫ КОНТРОЛЯ.</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F6505D" w:rsidRDefault="00F6505D" w:rsidP="005C7443">
      <w:pPr>
        <w:autoSpaceDE w:val="0"/>
        <w:autoSpaceDN w:val="0"/>
        <w:adjustRightInd w:val="0"/>
        <w:spacing w:after="0" w:line="360" w:lineRule="auto"/>
        <w:ind w:firstLine="180"/>
        <w:jc w:val="both"/>
        <w:rPr>
          <w:rFonts w:ascii="Times New Roman" w:hAnsi="Times New Roman"/>
          <w:sz w:val="28"/>
          <w:szCs w:val="28"/>
          <w:highlight w:val="white"/>
        </w:rPr>
      </w:pPr>
      <w:r>
        <w:rPr>
          <w:rFonts w:ascii="Times New Roman" w:hAnsi="Times New Roman"/>
          <w:sz w:val="28"/>
          <w:szCs w:val="28"/>
          <w:highlight w:val="white"/>
        </w:rPr>
        <w:t>Виды контроля: текущий, промежуточный, итоговый.</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b/>
          <w:bCs/>
          <w:i/>
          <w:iCs/>
          <w:sz w:val="28"/>
          <w:szCs w:val="28"/>
          <w:highlight w:val="white"/>
        </w:rPr>
        <w:t xml:space="preserve">        </w:t>
      </w:r>
      <w:r w:rsidR="00F6505D">
        <w:rPr>
          <w:rFonts w:ascii="Times New Roman" w:hAnsi="Times New Roman"/>
          <w:b/>
          <w:bCs/>
          <w:i/>
          <w:iCs/>
          <w:sz w:val="28"/>
          <w:szCs w:val="28"/>
          <w:highlight w:val="white"/>
        </w:rPr>
        <w:t xml:space="preserve">Текущий контроль </w:t>
      </w:r>
      <w:r w:rsidR="00F6505D">
        <w:rPr>
          <w:rFonts w:ascii="Times New Roman" w:hAnsi="Times New Roman"/>
          <w:i/>
          <w:iCs/>
          <w:sz w:val="28"/>
          <w:szCs w:val="28"/>
          <w:highlight w:val="white"/>
        </w:rPr>
        <w:t xml:space="preserve">- </w:t>
      </w:r>
      <w:r w:rsidR="00F6505D">
        <w:rPr>
          <w:rFonts w:ascii="Times New Roman" w:hAnsi="Times New Roman"/>
          <w:sz w:val="28"/>
          <w:szCs w:val="28"/>
          <w:highlight w:val="white"/>
        </w:rPr>
        <w:t>осуществляется регулярно преподавателем на уроках, контрольных уроках по итогам четверти.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оценки на уроке и четверть.</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vertAlign w:val="subscript"/>
        </w:rPr>
      </w:pPr>
      <w:r>
        <w:rPr>
          <w:rFonts w:ascii="Times New Roman" w:hAnsi="Times New Roman"/>
          <w:i/>
          <w:iCs/>
          <w:sz w:val="28"/>
          <w:szCs w:val="28"/>
          <w:highlight w:val="white"/>
        </w:rPr>
        <w:t>Формы текущего контроля</w:t>
      </w:r>
      <w:r>
        <w:rPr>
          <w:rFonts w:ascii="Times New Roman" w:hAnsi="Times New Roman"/>
          <w:i/>
          <w:iCs/>
          <w:sz w:val="28"/>
          <w:szCs w:val="28"/>
          <w:highlight w:val="white"/>
          <w:vertAlign w:val="subscript"/>
        </w:rPr>
        <w:t>:</w:t>
      </w:r>
    </w:p>
    <w:p w:rsidR="00F6505D" w:rsidRDefault="00F6505D" w:rsidP="005C7443">
      <w:pPr>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устный опрос (фронтальный и индивидуальный),</w:t>
      </w:r>
    </w:p>
    <w:p w:rsidR="00F6505D" w:rsidRDefault="00F6505D" w:rsidP="005C7443">
      <w:pPr>
        <w:pStyle w:val="a5"/>
        <w:numPr>
          <w:ilvl w:val="0"/>
          <w:numId w:val="8"/>
        </w:numPr>
        <w:autoSpaceDE w:val="0"/>
        <w:autoSpaceDN w:val="0"/>
        <w:adjustRightInd w:val="0"/>
        <w:spacing w:after="0" w:line="360" w:lineRule="auto"/>
        <w:ind w:left="0" w:firstLine="180"/>
        <w:jc w:val="both"/>
        <w:rPr>
          <w:rFonts w:ascii="Times New Roman" w:hAnsi="Times New Roman"/>
          <w:sz w:val="28"/>
          <w:szCs w:val="28"/>
          <w:highlight w:val="white"/>
        </w:rPr>
      </w:pPr>
      <w:r>
        <w:rPr>
          <w:rFonts w:ascii="Times New Roman" w:hAnsi="Times New Roman"/>
          <w:sz w:val="28"/>
          <w:szCs w:val="28"/>
          <w:highlight w:val="white"/>
        </w:rPr>
        <w:t>- письменное задание, тест.</w:t>
      </w:r>
    </w:p>
    <w:p w:rsidR="00F6505D" w:rsidRDefault="00194C42" w:rsidP="005C7443">
      <w:pPr>
        <w:autoSpaceDE w:val="0"/>
        <w:autoSpaceDN w:val="0"/>
        <w:adjustRightInd w:val="0"/>
        <w:spacing w:after="0" w:line="360" w:lineRule="auto"/>
        <w:ind w:right="5" w:firstLine="180"/>
        <w:jc w:val="both"/>
        <w:rPr>
          <w:rFonts w:ascii="Times New Roman" w:hAnsi="Times New Roman"/>
          <w:b/>
          <w:i/>
          <w:sz w:val="28"/>
          <w:szCs w:val="28"/>
          <w:highlight w:val="white"/>
        </w:rPr>
      </w:pPr>
      <w:r w:rsidRPr="00194C42">
        <w:rPr>
          <w:rFonts w:ascii="Times New Roman" w:hAnsi="Times New Roman"/>
          <w:b/>
          <w:i/>
          <w:sz w:val="28"/>
          <w:szCs w:val="28"/>
          <w:highlight w:val="white"/>
        </w:rPr>
        <w:t xml:space="preserve">        </w:t>
      </w:r>
      <w:r w:rsidR="00F6505D">
        <w:rPr>
          <w:rFonts w:ascii="Times New Roman" w:hAnsi="Times New Roman"/>
          <w:b/>
          <w:i/>
          <w:sz w:val="28"/>
          <w:szCs w:val="28"/>
          <w:highlight w:val="white"/>
        </w:rPr>
        <w:t xml:space="preserve">Формой промежуточного контроля является </w:t>
      </w:r>
      <w:r w:rsidR="00F6505D">
        <w:rPr>
          <w:rFonts w:ascii="Times New Roman" w:hAnsi="Times New Roman"/>
          <w:b/>
          <w:bCs/>
          <w:i/>
          <w:iCs/>
          <w:sz w:val="28"/>
          <w:szCs w:val="28"/>
          <w:highlight w:val="white"/>
        </w:rPr>
        <w:t>контрольный урок в конце года, который охватывает пройденный материал за весь год</w:t>
      </w:r>
      <w:r w:rsidR="00F6505D">
        <w:rPr>
          <w:rFonts w:ascii="Times New Roman" w:hAnsi="Times New Roman"/>
          <w:b/>
          <w:i/>
          <w:sz w:val="28"/>
          <w:szCs w:val="28"/>
          <w:highlight w:val="white"/>
        </w:rPr>
        <w:t>.</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 xml:space="preserve">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w:t>
      </w:r>
      <w:r w:rsidR="00F6505D">
        <w:rPr>
          <w:rFonts w:ascii="Times New Roman" w:hAnsi="Times New Roman"/>
          <w:sz w:val="28"/>
          <w:szCs w:val="28"/>
          <w:highlight w:val="white"/>
        </w:rPr>
        <w:lastRenderedPageBreak/>
        <w:t>того или иного музыкального сочинения, описание состава исполнителей в том или ином произведении и т.д.).</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 xml:space="preserve">Контрольный урок по окончании 4 класса является итоговым, включает в себя вопросы за весь период обучения. </w:t>
      </w:r>
    </w:p>
    <w:p w:rsidR="00F6505D" w:rsidRPr="00194C42" w:rsidRDefault="00F6505D" w:rsidP="00194C42">
      <w:pPr>
        <w:pStyle w:val="a5"/>
        <w:numPr>
          <w:ilvl w:val="0"/>
          <w:numId w:val="9"/>
        </w:numPr>
        <w:autoSpaceDE w:val="0"/>
        <w:autoSpaceDN w:val="0"/>
        <w:adjustRightInd w:val="0"/>
        <w:spacing w:after="0" w:line="360" w:lineRule="auto"/>
        <w:jc w:val="center"/>
        <w:rPr>
          <w:rFonts w:ascii="Times New Roman" w:hAnsi="Times New Roman"/>
          <w:iCs/>
          <w:sz w:val="28"/>
          <w:szCs w:val="28"/>
          <w:highlight w:val="white"/>
        </w:rPr>
      </w:pPr>
      <w:r w:rsidRPr="00194C42">
        <w:rPr>
          <w:rFonts w:ascii="Times New Roman" w:hAnsi="Times New Roman"/>
          <w:b/>
          <w:sz w:val="28"/>
          <w:szCs w:val="28"/>
          <w:highlight w:val="white"/>
        </w:rPr>
        <w:t>СИСТЕМА И КРИТЕРИИ ОЦЕНОК</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2 («неудовлетворительно»)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F6505D" w:rsidRPr="00194C42" w:rsidRDefault="00F6505D" w:rsidP="00194C42">
      <w:pPr>
        <w:pStyle w:val="a5"/>
        <w:numPr>
          <w:ilvl w:val="0"/>
          <w:numId w:val="9"/>
        </w:numPr>
        <w:autoSpaceDE w:val="0"/>
        <w:autoSpaceDN w:val="0"/>
        <w:adjustRightInd w:val="0"/>
        <w:spacing w:after="0" w:line="360" w:lineRule="auto"/>
        <w:jc w:val="center"/>
        <w:rPr>
          <w:rFonts w:ascii="Times New Roman" w:hAnsi="Times New Roman"/>
          <w:b/>
          <w:bCs/>
          <w:sz w:val="28"/>
          <w:szCs w:val="28"/>
          <w:highlight w:val="white"/>
        </w:rPr>
      </w:pPr>
      <w:r w:rsidRPr="00194C42">
        <w:rPr>
          <w:rFonts w:ascii="Times New Roman" w:hAnsi="Times New Roman"/>
          <w:b/>
          <w:bCs/>
          <w:sz w:val="28"/>
          <w:szCs w:val="28"/>
          <w:highlight w:val="white"/>
        </w:rPr>
        <w:t>МЕТОДИЧЕСКОЕ ОБЕСПЕЧЕНИЕ УЧЕБНОГО ПРОЦЕССА</w:t>
      </w:r>
    </w:p>
    <w:p w:rsidR="00F6505D" w:rsidRDefault="00194C42" w:rsidP="005C7443">
      <w:pPr>
        <w:autoSpaceDE w:val="0"/>
        <w:autoSpaceDN w:val="0"/>
        <w:adjustRightInd w:val="0"/>
        <w:spacing w:after="0" w:line="360" w:lineRule="auto"/>
        <w:ind w:right="206"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Занятия по предмету «Музыкальная литература проводятся в сформированных группах от 4 до 10 человек (мелкогрупповые занятия).</w:t>
      </w:r>
    </w:p>
    <w:p w:rsidR="00F6505D" w:rsidRDefault="00194C42" w:rsidP="005C7443">
      <w:pPr>
        <w:autoSpaceDE w:val="0"/>
        <w:autoSpaceDN w:val="0"/>
        <w:adjustRightInd w:val="0"/>
        <w:spacing w:after="0" w:line="360" w:lineRule="auto"/>
        <w:ind w:right="197" w:firstLine="180"/>
        <w:jc w:val="both"/>
        <w:rPr>
          <w:rFonts w:ascii="Times New Roman" w:hAnsi="Times New Roman"/>
          <w:sz w:val="28"/>
          <w:szCs w:val="28"/>
          <w:highlight w:val="white"/>
        </w:rPr>
      </w:pPr>
      <w:r w:rsidRPr="00194C42">
        <w:rPr>
          <w:rFonts w:ascii="Times New Roman" w:hAnsi="Times New Roman"/>
          <w:sz w:val="28"/>
          <w:szCs w:val="28"/>
          <w:highlight w:val="white"/>
        </w:rPr>
        <w:lastRenderedPageBreak/>
        <w:t xml:space="preserve">        </w:t>
      </w:r>
      <w:r w:rsidR="00F6505D">
        <w:rPr>
          <w:rFonts w:ascii="Times New Roman" w:hAnsi="Times New Roman"/>
          <w:sz w:val="28"/>
          <w:szCs w:val="28"/>
          <w:highlight w:val="white"/>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На каждом уроке «Музыкальной литературы» необходимо повторять и закреплять сведения, полученные на предыдущих занятиях.</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F6505D" w:rsidRDefault="00194C42" w:rsidP="005C7443">
      <w:pPr>
        <w:autoSpaceDE w:val="0"/>
        <w:autoSpaceDN w:val="0"/>
        <w:adjustRightInd w:val="0"/>
        <w:spacing w:after="0" w:line="360" w:lineRule="auto"/>
        <w:ind w:right="5"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F6505D" w:rsidRDefault="00F6505D" w:rsidP="005C7443">
      <w:pPr>
        <w:autoSpaceDE w:val="0"/>
        <w:autoSpaceDN w:val="0"/>
        <w:adjustRightInd w:val="0"/>
        <w:spacing w:after="0" w:line="360" w:lineRule="auto"/>
        <w:ind w:firstLine="180"/>
        <w:jc w:val="both"/>
        <w:rPr>
          <w:rFonts w:ascii="Times New Roman" w:hAnsi="Times New Roman"/>
          <w:i/>
          <w:iCs/>
          <w:sz w:val="28"/>
          <w:szCs w:val="28"/>
          <w:highlight w:val="white"/>
        </w:rPr>
      </w:pPr>
      <w:r>
        <w:rPr>
          <w:rFonts w:ascii="Times New Roman" w:hAnsi="Times New Roman"/>
          <w:i/>
          <w:iCs/>
          <w:sz w:val="28"/>
          <w:szCs w:val="28"/>
          <w:highlight w:val="white"/>
        </w:rPr>
        <w:t>Методические рекомендации преподавателям</w:t>
      </w:r>
    </w:p>
    <w:p w:rsidR="00F6505D" w:rsidRDefault="00194C42" w:rsidP="005C7443">
      <w:pPr>
        <w:autoSpaceDE w:val="0"/>
        <w:autoSpaceDN w:val="0"/>
        <w:adjustRightInd w:val="0"/>
        <w:spacing w:after="0" w:line="360" w:lineRule="auto"/>
        <w:ind w:right="10"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lastRenderedPageBreak/>
        <w:t xml:space="preserve">        </w:t>
      </w:r>
      <w:r w:rsidR="00F6505D">
        <w:rPr>
          <w:rFonts w:ascii="Times New Roman" w:hAnsi="Times New Roman"/>
          <w:sz w:val="28"/>
          <w:szCs w:val="28"/>
          <w:highlight w:val="white"/>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00F6505D">
        <w:rPr>
          <w:rFonts w:ascii="Times New Roman" w:hAnsi="Times New Roman"/>
          <w:b/>
          <w:bCs/>
          <w:sz w:val="28"/>
          <w:szCs w:val="28"/>
          <w:highlight w:val="white"/>
        </w:rPr>
        <w:t xml:space="preserve">словесные методы </w:t>
      </w:r>
      <w:r w:rsidR="00F6505D">
        <w:rPr>
          <w:rFonts w:ascii="Times New Roman" w:hAnsi="Times New Roman"/>
          <w:sz w:val="28"/>
          <w:szCs w:val="28"/>
          <w:highlight w:val="white"/>
        </w:rPr>
        <w:t xml:space="preserve">(объяснение, поисковая и закрепляющая беседа, рассказ). Предпочтение должно быть отдано такому методу, как </w:t>
      </w:r>
      <w:r w:rsidR="00F6505D">
        <w:rPr>
          <w:rFonts w:ascii="Times New Roman" w:hAnsi="Times New Roman"/>
          <w:b/>
          <w:bCs/>
          <w:sz w:val="28"/>
          <w:szCs w:val="28"/>
          <w:highlight w:val="white"/>
        </w:rPr>
        <w:t xml:space="preserve">беседа, </w:t>
      </w:r>
      <w:r w:rsidR="00F6505D">
        <w:rPr>
          <w:rFonts w:ascii="Times New Roman" w:hAnsi="Times New Roman"/>
          <w:sz w:val="28"/>
          <w:szCs w:val="28"/>
          <w:highlight w:val="white"/>
        </w:rPr>
        <w:t xml:space="preserve">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00F6505D">
        <w:rPr>
          <w:rFonts w:ascii="Times New Roman" w:hAnsi="Times New Roman"/>
          <w:b/>
          <w:bCs/>
          <w:sz w:val="28"/>
          <w:szCs w:val="28"/>
          <w:highlight w:val="white"/>
        </w:rPr>
        <w:t xml:space="preserve">объяснение. </w:t>
      </w:r>
      <w:r w:rsidR="00F6505D">
        <w:rPr>
          <w:rFonts w:ascii="Times New Roman" w:hAnsi="Times New Roman"/>
          <w:sz w:val="28"/>
          <w:szCs w:val="28"/>
          <w:highlight w:val="white"/>
        </w:rPr>
        <w:t xml:space="preserve">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00F6505D">
        <w:rPr>
          <w:rFonts w:ascii="Times New Roman" w:hAnsi="Times New Roman"/>
          <w:b/>
          <w:bCs/>
          <w:sz w:val="28"/>
          <w:szCs w:val="28"/>
          <w:highlight w:val="white"/>
        </w:rPr>
        <w:t xml:space="preserve">рассказ, </w:t>
      </w:r>
      <w:r w:rsidR="00F6505D">
        <w:rPr>
          <w:rFonts w:ascii="Times New Roman" w:hAnsi="Times New Roman"/>
          <w:sz w:val="28"/>
          <w:szCs w:val="28"/>
          <w:highlight w:val="white"/>
        </w:rPr>
        <w:t>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903435">
        <w:rPr>
          <w:rFonts w:ascii="Times New Roman" w:hAnsi="Times New Roman"/>
          <w:b/>
          <w:bCs/>
          <w:sz w:val="28"/>
          <w:szCs w:val="28"/>
          <w:highlight w:val="white"/>
        </w:rPr>
        <w:t xml:space="preserve">        </w:t>
      </w:r>
      <w:r w:rsidR="00F6505D">
        <w:rPr>
          <w:rFonts w:ascii="Times New Roman" w:hAnsi="Times New Roman"/>
          <w:b/>
          <w:bCs/>
          <w:sz w:val="28"/>
          <w:szCs w:val="28"/>
          <w:highlight w:val="white"/>
        </w:rPr>
        <w:t xml:space="preserve">Наглядные методы. </w:t>
      </w:r>
      <w:r w:rsidR="00F6505D">
        <w:rPr>
          <w:rFonts w:ascii="Times New Roman" w:hAnsi="Times New Roman"/>
          <w:sz w:val="28"/>
          <w:szCs w:val="28"/>
          <w:highlight w:val="white"/>
        </w:rPr>
        <w:t xml:space="preserve">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w:t>
      </w:r>
      <w:r w:rsidR="00F6505D">
        <w:rPr>
          <w:rFonts w:ascii="Times New Roman" w:hAnsi="Times New Roman"/>
          <w:sz w:val="28"/>
          <w:szCs w:val="28"/>
          <w:highlight w:val="white"/>
        </w:rPr>
        <w:lastRenderedPageBreak/>
        <w:t>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F6505D" w:rsidRDefault="00194C42" w:rsidP="005C7443">
      <w:pPr>
        <w:autoSpaceDE w:val="0"/>
        <w:autoSpaceDN w:val="0"/>
        <w:adjustRightInd w:val="0"/>
        <w:spacing w:after="0" w:line="360" w:lineRule="auto"/>
        <w:ind w:firstLine="180"/>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Известную трудность представляют вокальные произведения, оперы, где необходимо следить за записью нот на нескольких нотоносцах и за текстом.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F6505D" w:rsidRPr="00985C63" w:rsidRDefault="00194C42" w:rsidP="00985C63">
      <w:pPr>
        <w:autoSpaceDE w:val="0"/>
        <w:autoSpaceDN w:val="0"/>
        <w:adjustRightInd w:val="0"/>
        <w:spacing w:after="0" w:line="360" w:lineRule="auto"/>
        <w:jc w:val="both"/>
        <w:rPr>
          <w:rFonts w:ascii="Times New Roman" w:hAnsi="Times New Roman"/>
          <w:sz w:val="28"/>
          <w:szCs w:val="28"/>
          <w:highlight w:val="white"/>
        </w:rPr>
      </w:pPr>
      <w:r w:rsidRPr="00194C42">
        <w:rPr>
          <w:rFonts w:ascii="Times New Roman" w:hAnsi="Times New Roman"/>
          <w:sz w:val="28"/>
          <w:szCs w:val="28"/>
          <w:highlight w:val="white"/>
        </w:rPr>
        <w:t xml:space="preserve">         </w:t>
      </w:r>
      <w:r w:rsidR="00F6505D">
        <w:rPr>
          <w:rFonts w:ascii="Times New Roman" w:hAnsi="Times New Roman"/>
          <w:sz w:val="28"/>
          <w:szCs w:val="28"/>
          <w:highlight w:val="white"/>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w:t>
      </w:r>
      <w:r w:rsidR="00F6505D">
        <w:rPr>
          <w:rFonts w:ascii="Times New Roman" w:hAnsi="Times New Roman"/>
          <w:sz w:val="28"/>
          <w:szCs w:val="28"/>
          <w:highlight w:val="white"/>
        </w:rPr>
        <w:lastRenderedPageBreak/>
        <w:t>определенного эмоционального состояния, постановка слуховых поисковых задач, переключение слухового внимания).</w:t>
      </w:r>
    </w:p>
    <w:p w:rsidR="00F6505D" w:rsidRDefault="00985C63"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F6505D" w:rsidRDefault="00985C63" w:rsidP="005C7443">
      <w:pPr>
        <w:autoSpaceDE w:val="0"/>
        <w:autoSpaceDN w:val="0"/>
        <w:adjustRightInd w:val="0"/>
        <w:spacing w:after="0" w:line="360" w:lineRule="auto"/>
        <w:ind w:right="5"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Завершая урок, целесообразно сделать небольшое повторение, акцентировав внимание учеников на новых знаниях, полученных во время занятия.</w:t>
      </w:r>
    </w:p>
    <w:p w:rsidR="00F6505D" w:rsidRDefault="00985C63" w:rsidP="005C7443">
      <w:pPr>
        <w:autoSpaceDE w:val="0"/>
        <w:autoSpaceDN w:val="0"/>
        <w:adjustRightInd w:val="0"/>
        <w:spacing w:after="0" w:line="360" w:lineRule="auto"/>
        <w:ind w:right="5" w:firstLine="180"/>
        <w:jc w:val="both"/>
        <w:rPr>
          <w:rFonts w:ascii="Times New Roman" w:hAnsi="Times New Roman"/>
          <w:i/>
          <w:iCs/>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В процессе обучения рекомендуется задавать домашнее задание небольшого объема.</w:t>
      </w:r>
    </w:p>
    <w:p w:rsidR="00F6505D" w:rsidRDefault="00985C63" w:rsidP="005C7443">
      <w:pPr>
        <w:autoSpaceDE w:val="0"/>
        <w:autoSpaceDN w:val="0"/>
        <w:adjustRightInd w:val="0"/>
        <w:spacing w:after="0" w:line="360" w:lineRule="auto"/>
        <w:ind w:right="10" w:firstLine="180"/>
        <w:jc w:val="both"/>
        <w:rPr>
          <w:rFonts w:ascii="Times New Roman" w:hAnsi="Times New Roman"/>
          <w:sz w:val="28"/>
          <w:szCs w:val="28"/>
          <w:highlight w:val="white"/>
        </w:rPr>
      </w:pPr>
      <w:r>
        <w:rPr>
          <w:rFonts w:ascii="Times New Roman" w:hAnsi="Times New Roman"/>
          <w:sz w:val="28"/>
          <w:szCs w:val="28"/>
          <w:highlight w:val="white"/>
        </w:rPr>
        <w:t xml:space="preserve">        </w:t>
      </w:r>
      <w:r w:rsidR="00F6505D">
        <w:rPr>
          <w:rFonts w:ascii="Times New Roman" w:hAnsi="Times New Roman"/>
          <w:sz w:val="28"/>
          <w:szCs w:val="28"/>
          <w:highlight w:val="white"/>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985C63" w:rsidRDefault="00985C63" w:rsidP="005C7443">
      <w:pPr>
        <w:autoSpaceDE w:val="0"/>
        <w:autoSpaceDN w:val="0"/>
        <w:adjustRightInd w:val="0"/>
        <w:spacing w:after="0" w:line="360" w:lineRule="auto"/>
        <w:ind w:right="10" w:firstLine="180"/>
        <w:jc w:val="both"/>
        <w:rPr>
          <w:rFonts w:ascii="Times New Roman" w:hAnsi="Times New Roman"/>
          <w:sz w:val="28"/>
          <w:szCs w:val="28"/>
          <w:highlight w:val="white"/>
        </w:rPr>
      </w:pPr>
    </w:p>
    <w:p w:rsidR="00985C63" w:rsidRDefault="00985C63" w:rsidP="005C7443">
      <w:pPr>
        <w:autoSpaceDE w:val="0"/>
        <w:autoSpaceDN w:val="0"/>
        <w:adjustRightInd w:val="0"/>
        <w:spacing w:after="0" w:line="360" w:lineRule="auto"/>
        <w:ind w:right="10" w:firstLine="180"/>
        <w:jc w:val="both"/>
        <w:rPr>
          <w:rFonts w:ascii="Times New Roman" w:hAnsi="Times New Roman"/>
          <w:sz w:val="28"/>
          <w:szCs w:val="28"/>
          <w:highlight w:val="white"/>
        </w:rPr>
      </w:pPr>
    </w:p>
    <w:p w:rsidR="00F6505D" w:rsidRDefault="00F6505D" w:rsidP="005C7443">
      <w:pPr>
        <w:autoSpaceDE w:val="0"/>
        <w:autoSpaceDN w:val="0"/>
        <w:adjustRightInd w:val="0"/>
        <w:spacing w:after="0" w:line="360" w:lineRule="auto"/>
        <w:ind w:firstLine="180"/>
        <w:jc w:val="both"/>
        <w:rPr>
          <w:rFonts w:ascii="Times New Roman" w:hAnsi="Times New Roman"/>
          <w:b/>
          <w:bCs/>
          <w:sz w:val="18"/>
          <w:szCs w:val="18"/>
          <w:highlight w:val="white"/>
        </w:rPr>
      </w:pPr>
    </w:p>
    <w:p w:rsidR="00F6505D" w:rsidRPr="00985C63" w:rsidRDefault="00F6505D" w:rsidP="00985C63">
      <w:pPr>
        <w:pStyle w:val="a5"/>
        <w:numPr>
          <w:ilvl w:val="0"/>
          <w:numId w:val="9"/>
        </w:numPr>
        <w:autoSpaceDE w:val="0"/>
        <w:autoSpaceDN w:val="0"/>
        <w:adjustRightInd w:val="0"/>
        <w:spacing w:after="0" w:line="360" w:lineRule="auto"/>
        <w:ind w:right="614"/>
        <w:jc w:val="center"/>
        <w:rPr>
          <w:rFonts w:ascii="Times New Roman" w:hAnsi="Times New Roman"/>
          <w:b/>
          <w:sz w:val="34"/>
          <w:szCs w:val="34"/>
          <w:highlight w:val="white"/>
        </w:rPr>
      </w:pPr>
      <w:r w:rsidRPr="00985C63">
        <w:rPr>
          <w:rFonts w:ascii="Times New Roman" w:hAnsi="Times New Roman"/>
          <w:b/>
          <w:sz w:val="34"/>
          <w:szCs w:val="34"/>
          <w:highlight w:val="white"/>
        </w:rPr>
        <w:lastRenderedPageBreak/>
        <w:t>СПИСОК ЛИТЕРАТУРЫ</w:t>
      </w:r>
    </w:p>
    <w:p w:rsidR="00F6505D" w:rsidRDefault="00F6505D" w:rsidP="005C7443">
      <w:pPr>
        <w:spacing w:after="0"/>
        <w:rPr>
          <w:rFonts w:ascii="Times New Roman" w:hAnsi="Times New Roman"/>
          <w:b/>
          <w:i/>
          <w:sz w:val="28"/>
          <w:szCs w:val="28"/>
        </w:rPr>
      </w:pPr>
      <w:r>
        <w:rPr>
          <w:rFonts w:ascii="Times New Roman" w:hAnsi="Times New Roman"/>
          <w:b/>
          <w:i/>
          <w:sz w:val="28"/>
          <w:szCs w:val="28"/>
        </w:rPr>
        <w:t>Учебники</w:t>
      </w:r>
    </w:p>
    <w:p w:rsidR="00F6505D" w:rsidRDefault="00F6505D" w:rsidP="005C7443">
      <w:pPr>
        <w:spacing w:after="0"/>
        <w:rPr>
          <w:rFonts w:ascii="Times New Roman" w:hAnsi="Times New Roman"/>
          <w:sz w:val="28"/>
          <w:szCs w:val="28"/>
        </w:rPr>
      </w:pPr>
      <w:r>
        <w:rPr>
          <w:rFonts w:ascii="Times New Roman" w:hAnsi="Times New Roman"/>
          <w:sz w:val="28"/>
          <w:szCs w:val="28"/>
        </w:rPr>
        <w:t>Аверьянова О. Отечественная музыкальная литература 20 века. Учебник для ДМШ (четвертый год обучения). М., «Музыка», 2005</w:t>
      </w:r>
    </w:p>
    <w:p w:rsidR="00F6505D" w:rsidRDefault="00F6505D" w:rsidP="005C7443">
      <w:pPr>
        <w:spacing w:after="0"/>
        <w:rPr>
          <w:rFonts w:ascii="Times New Roman" w:hAnsi="Times New Roman"/>
          <w:sz w:val="28"/>
          <w:szCs w:val="28"/>
        </w:rPr>
      </w:pPr>
      <w:r>
        <w:rPr>
          <w:rFonts w:ascii="Times New Roman" w:hAnsi="Times New Roman"/>
          <w:sz w:val="28"/>
          <w:szCs w:val="28"/>
        </w:rPr>
        <w:t>Брянцева В. Музыкальная литература зарубежных стан: учебник для ДМШ (второй год обучения). М., «Музыка», 2002</w:t>
      </w:r>
    </w:p>
    <w:p w:rsidR="00F6505D" w:rsidRDefault="00F6505D" w:rsidP="005C7443">
      <w:pPr>
        <w:spacing w:after="0"/>
        <w:rPr>
          <w:rFonts w:ascii="Times New Roman" w:hAnsi="Times New Roman"/>
          <w:sz w:val="28"/>
          <w:szCs w:val="28"/>
        </w:rPr>
      </w:pPr>
      <w:r>
        <w:rPr>
          <w:rFonts w:ascii="Times New Roman" w:hAnsi="Times New Roman"/>
          <w:sz w:val="28"/>
          <w:szCs w:val="28"/>
        </w:rPr>
        <w:t>Козлова Н. Русская музыкальная литература. Учебник для ДМШ. Третий год обучения. М., «Музыка», 2004</w:t>
      </w:r>
    </w:p>
    <w:p w:rsidR="00F6505D" w:rsidRDefault="00F6505D" w:rsidP="005C7443">
      <w:pPr>
        <w:spacing w:after="0"/>
        <w:rPr>
          <w:rFonts w:ascii="Times New Roman" w:hAnsi="Times New Roman"/>
          <w:sz w:val="28"/>
          <w:szCs w:val="28"/>
        </w:rPr>
      </w:pPr>
      <w:r>
        <w:rPr>
          <w:rFonts w:ascii="Times New Roman" w:hAnsi="Times New Roman"/>
          <w:sz w:val="28"/>
          <w:szCs w:val="28"/>
        </w:rPr>
        <w:t>Лагутин А., Владимиров В. Музыкальная литература. Учебник для 4 класса ДМШ И ДШИ (первый год обучения). М.,  «Престо»,2006</w:t>
      </w:r>
    </w:p>
    <w:p w:rsidR="00F6505D" w:rsidRDefault="00F6505D" w:rsidP="005C7443">
      <w:pPr>
        <w:spacing w:after="0"/>
        <w:rPr>
          <w:rFonts w:ascii="Times New Roman" w:hAnsi="Times New Roman"/>
          <w:sz w:val="28"/>
          <w:szCs w:val="28"/>
        </w:rPr>
      </w:pPr>
      <w:r>
        <w:rPr>
          <w:rFonts w:ascii="Times New Roman" w:hAnsi="Times New Roman"/>
          <w:sz w:val="28"/>
          <w:szCs w:val="28"/>
        </w:rPr>
        <w:t>Осовицкая З., Казаринова А. Музыкальная литература. Первый год обучения. М., «Музыка», 2001</w:t>
      </w:r>
    </w:p>
    <w:p w:rsidR="00F6505D" w:rsidRDefault="00F6505D" w:rsidP="005C7443">
      <w:pPr>
        <w:spacing w:after="0"/>
        <w:rPr>
          <w:rFonts w:ascii="Times New Roman" w:hAnsi="Times New Roman"/>
          <w:sz w:val="28"/>
          <w:szCs w:val="28"/>
        </w:rPr>
      </w:pPr>
      <w:r>
        <w:rPr>
          <w:rFonts w:ascii="Times New Roman" w:hAnsi="Times New Roman"/>
          <w:sz w:val="28"/>
          <w:szCs w:val="28"/>
        </w:rPr>
        <w:t>Прохорова И. Музыкальная литература зарубежных стран для 5 классов. М.,  «Музыка»,1985</w:t>
      </w:r>
    </w:p>
    <w:p w:rsidR="00F6505D" w:rsidRPr="002E4371" w:rsidRDefault="00F6505D" w:rsidP="005C7443">
      <w:pPr>
        <w:spacing w:after="0"/>
        <w:rPr>
          <w:rFonts w:ascii="Times New Roman" w:hAnsi="Times New Roman"/>
          <w:sz w:val="28"/>
          <w:szCs w:val="28"/>
        </w:rPr>
      </w:pPr>
      <w:r>
        <w:rPr>
          <w:rFonts w:ascii="Times New Roman" w:hAnsi="Times New Roman"/>
          <w:sz w:val="28"/>
          <w:szCs w:val="28"/>
        </w:rPr>
        <w:t>Смирнова Э. Русская музыкальная литература. Учебник для ДМШ (третий год обучения). М., «Музыка» 1988</w:t>
      </w:r>
    </w:p>
    <w:p w:rsidR="00F6505D" w:rsidRDefault="00F6505D" w:rsidP="005C7443">
      <w:pPr>
        <w:spacing w:after="0"/>
        <w:rPr>
          <w:rFonts w:ascii="Times New Roman" w:hAnsi="Times New Roman"/>
          <w:b/>
          <w:sz w:val="28"/>
          <w:szCs w:val="28"/>
        </w:rPr>
      </w:pPr>
      <w:r>
        <w:rPr>
          <w:rFonts w:ascii="Times New Roman" w:hAnsi="Times New Roman"/>
          <w:b/>
          <w:i/>
          <w:sz w:val="28"/>
          <w:szCs w:val="28"/>
        </w:rPr>
        <w:t xml:space="preserve"> Учебная  и методическая литература</w:t>
      </w:r>
      <w:r>
        <w:rPr>
          <w:rFonts w:ascii="Times New Roman" w:hAnsi="Times New Roman"/>
          <w:b/>
          <w:sz w:val="28"/>
          <w:szCs w:val="28"/>
        </w:rPr>
        <w:t xml:space="preserve"> </w:t>
      </w:r>
    </w:p>
    <w:p w:rsidR="00F6505D" w:rsidRDefault="00F6505D" w:rsidP="005C7443">
      <w:pPr>
        <w:spacing w:after="0"/>
        <w:rPr>
          <w:rFonts w:ascii="Times New Roman" w:hAnsi="Times New Roman"/>
          <w:sz w:val="28"/>
          <w:szCs w:val="28"/>
        </w:rPr>
      </w:pPr>
      <w:r>
        <w:rPr>
          <w:rFonts w:ascii="Times New Roman" w:hAnsi="Times New Roman"/>
          <w:sz w:val="28"/>
          <w:szCs w:val="28"/>
        </w:rPr>
        <w:t>Владимиров В., Лагутин А. Хрестоматия по музыкальной литературе для 4 класса ДМШ. М., «Музыка», 1970</w:t>
      </w:r>
    </w:p>
    <w:p w:rsidR="00F6505D" w:rsidRDefault="00F6505D" w:rsidP="005C7443">
      <w:pPr>
        <w:spacing w:after="0"/>
        <w:rPr>
          <w:rFonts w:ascii="Times New Roman" w:hAnsi="Times New Roman"/>
          <w:sz w:val="28"/>
          <w:szCs w:val="28"/>
        </w:rPr>
      </w:pPr>
      <w:r>
        <w:rPr>
          <w:rFonts w:ascii="Times New Roman" w:hAnsi="Times New Roman"/>
          <w:sz w:val="28"/>
          <w:szCs w:val="28"/>
        </w:rPr>
        <w:t xml:space="preserve">Калинина Г., Егорова Л. Тесты по отечественной музыке </w:t>
      </w:r>
      <w:r>
        <w:rPr>
          <w:rFonts w:ascii="Times New Roman" w:hAnsi="Times New Roman"/>
          <w:sz w:val="28"/>
          <w:szCs w:val="28"/>
          <w:lang w:val="en-US"/>
        </w:rPr>
        <w:t>XX</w:t>
      </w:r>
      <w:r>
        <w:rPr>
          <w:rFonts w:ascii="Times New Roman" w:hAnsi="Times New Roman"/>
          <w:sz w:val="28"/>
          <w:szCs w:val="28"/>
        </w:rPr>
        <w:t xml:space="preserve"> века.М.,2005</w:t>
      </w:r>
    </w:p>
    <w:p w:rsidR="00F6505D" w:rsidRDefault="00F6505D" w:rsidP="005C7443">
      <w:pPr>
        <w:spacing w:after="0"/>
        <w:rPr>
          <w:rFonts w:ascii="Times New Roman" w:hAnsi="Times New Roman"/>
          <w:sz w:val="28"/>
          <w:szCs w:val="28"/>
        </w:rPr>
      </w:pPr>
      <w:r>
        <w:rPr>
          <w:rFonts w:ascii="Times New Roman" w:hAnsi="Times New Roman"/>
          <w:sz w:val="28"/>
          <w:szCs w:val="28"/>
        </w:rPr>
        <w:t>Калинина Г.Тесты по музыкальной литературе для 4 класса. Тесты по зарубежной музыке. Тесты по русской музыке.М.,2003</w:t>
      </w:r>
    </w:p>
    <w:p w:rsidR="00F6505D" w:rsidRDefault="00F6505D" w:rsidP="005C7443">
      <w:pPr>
        <w:spacing w:after="0"/>
        <w:rPr>
          <w:rFonts w:ascii="Times New Roman" w:hAnsi="Times New Roman"/>
          <w:sz w:val="28"/>
          <w:szCs w:val="28"/>
        </w:rPr>
      </w:pPr>
      <w:r>
        <w:rPr>
          <w:rFonts w:ascii="Times New Roman" w:hAnsi="Times New Roman"/>
          <w:sz w:val="28"/>
          <w:szCs w:val="28"/>
        </w:rPr>
        <w:t xml:space="preserve"> Музыкальная литература. Экспресс – курс, СПб, 2009г.</w:t>
      </w:r>
    </w:p>
    <w:p w:rsidR="00F6505D" w:rsidRDefault="00F6505D" w:rsidP="005C7443">
      <w:pPr>
        <w:spacing w:after="0"/>
        <w:rPr>
          <w:rFonts w:ascii="Times New Roman" w:hAnsi="Times New Roman"/>
          <w:sz w:val="28"/>
          <w:szCs w:val="28"/>
        </w:rPr>
      </w:pPr>
      <w:r>
        <w:rPr>
          <w:rFonts w:ascii="Times New Roman" w:hAnsi="Times New Roman"/>
          <w:sz w:val="28"/>
          <w:szCs w:val="28"/>
        </w:rPr>
        <w:t>Лагутин А. Методика преподавания музыкальной литературы в ДМШ. М., 1982</w:t>
      </w:r>
    </w:p>
    <w:p w:rsidR="00F6505D" w:rsidRDefault="00F6505D" w:rsidP="005C7443">
      <w:pPr>
        <w:spacing w:after="0"/>
        <w:rPr>
          <w:rFonts w:ascii="Times New Roman" w:hAnsi="Times New Roman"/>
          <w:sz w:val="28"/>
          <w:szCs w:val="28"/>
        </w:rPr>
      </w:pPr>
      <w:r>
        <w:rPr>
          <w:rFonts w:ascii="Times New Roman" w:hAnsi="Times New Roman"/>
          <w:sz w:val="28"/>
          <w:szCs w:val="28"/>
        </w:rPr>
        <w:t>Островская Я., Фролова Л., Цес Н. Рабочая тетрадь по музыкальной литературе зарубежных стран 5 класс (2 год обучения). СПб, 2012</w:t>
      </w:r>
    </w:p>
    <w:p w:rsidR="00F6505D" w:rsidRDefault="00F6505D" w:rsidP="005C7443">
      <w:pPr>
        <w:spacing w:after="0"/>
        <w:rPr>
          <w:rFonts w:ascii="Times New Roman" w:hAnsi="Times New Roman"/>
          <w:sz w:val="28"/>
          <w:szCs w:val="28"/>
        </w:rPr>
      </w:pPr>
      <w:r>
        <w:rPr>
          <w:rFonts w:ascii="Times New Roman" w:hAnsi="Times New Roman"/>
          <w:sz w:val="28"/>
          <w:szCs w:val="28"/>
        </w:rPr>
        <w:t>Панова Н. Музыкальная литература зарубежных стран (рабочая тетрадь) М., 2009</w:t>
      </w:r>
    </w:p>
    <w:p w:rsidR="00F6505D" w:rsidRDefault="00F6505D" w:rsidP="005C7443">
      <w:pPr>
        <w:spacing w:after="0"/>
        <w:rPr>
          <w:rFonts w:ascii="Times New Roman" w:hAnsi="Times New Roman"/>
          <w:sz w:val="28"/>
          <w:szCs w:val="28"/>
        </w:rPr>
      </w:pPr>
      <w:r>
        <w:rPr>
          <w:rFonts w:ascii="Times New Roman" w:hAnsi="Times New Roman"/>
          <w:sz w:val="28"/>
          <w:szCs w:val="28"/>
        </w:rPr>
        <w:t>Сорокотягин Д. Музыка. Ее формы и жанры. Рабочая тетрадь по музыкальной литературе .Ростов –на Дону «Феникс»2011г.</w:t>
      </w:r>
    </w:p>
    <w:p w:rsidR="00F6505D" w:rsidRDefault="00F6505D" w:rsidP="005C7443">
      <w:pPr>
        <w:spacing w:after="0"/>
        <w:rPr>
          <w:rFonts w:ascii="Times New Roman" w:hAnsi="Times New Roman"/>
          <w:sz w:val="28"/>
          <w:szCs w:val="28"/>
        </w:rPr>
      </w:pPr>
      <w:r>
        <w:rPr>
          <w:rFonts w:ascii="Times New Roman" w:hAnsi="Times New Roman"/>
          <w:sz w:val="28"/>
          <w:szCs w:val="28"/>
        </w:rPr>
        <w:t>Сорокотягин Д.   Музыка 20 века. Рабочая тетрадь по музыкальной литературе. Ростов –на- Дону «Феникс»2011г.</w:t>
      </w:r>
    </w:p>
    <w:p w:rsidR="00F6505D" w:rsidRDefault="00F6505D" w:rsidP="005C7443">
      <w:pPr>
        <w:spacing w:after="0"/>
        <w:rPr>
          <w:rFonts w:ascii="Times New Roman" w:hAnsi="Times New Roman"/>
          <w:sz w:val="28"/>
          <w:szCs w:val="28"/>
        </w:rPr>
      </w:pPr>
      <w:r>
        <w:rPr>
          <w:rFonts w:ascii="Times New Roman" w:hAnsi="Times New Roman"/>
          <w:sz w:val="28"/>
          <w:szCs w:val="28"/>
        </w:rPr>
        <w:t>Тихонова А. Как преподавать музыкальную литературу. М.,2003.</w:t>
      </w:r>
    </w:p>
    <w:p w:rsidR="00F6505D" w:rsidRPr="002E4371" w:rsidRDefault="00F6505D" w:rsidP="005C7443">
      <w:pPr>
        <w:spacing w:after="0"/>
        <w:rPr>
          <w:rFonts w:ascii="Times New Roman" w:hAnsi="Times New Roman"/>
          <w:sz w:val="28"/>
          <w:szCs w:val="28"/>
        </w:rPr>
      </w:pPr>
      <w:r>
        <w:rPr>
          <w:rFonts w:ascii="Times New Roman" w:hAnsi="Times New Roman"/>
          <w:sz w:val="28"/>
          <w:szCs w:val="28"/>
        </w:rPr>
        <w:t>Панова Н. Русская музыкальная литература (рабочая тетрадь) М., «Престо», 2009</w:t>
      </w:r>
    </w:p>
    <w:p w:rsidR="00985C63" w:rsidRPr="002E4371" w:rsidRDefault="00985C63" w:rsidP="005C7443">
      <w:pPr>
        <w:spacing w:after="0"/>
        <w:rPr>
          <w:rFonts w:ascii="Times New Roman" w:hAnsi="Times New Roman"/>
          <w:sz w:val="28"/>
          <w:szCs w:val="28"/>
        </w:rPr>
      </w:pPr>
    </w:p>
    <w:p w:rsidR="00985C63" w:rsidRPr="002E4371" w:rsidRDefault="00985C63" w:rsidP="005C7443">
      <w:pPr>
        <w:spacing w:after="0"/>
        <w:rPr>
          <w:rFonts w:ascii="Times New Roman" w:hAnsi="Times New Roman"/>
          <w:sz w:val="28"/>
          <w:szCs w:val="28"/>
        </w:rPr>
      </w:pPr>
    </w:p>
    <w:p w:rsidR="00F6505D" w:rsidRDefault="00F6505D" w:rsidP="005C7443">
      <w:pPr>
        <w:spacing w:after="0"/>
        <w:rPr>
          <w:rFonts w:ascii="Times New Roman" w:hAnsi="Times New Roman"/>
          <w:sz w:val="28"/>
          <w:szCs w:val="28"/>
        </w:rPr>
      </w:pPr>
      <w:r>
        <w:rPr>
          <w:rFonts w:ascii="Times New Roman" w:hAnsi="Times New Roman"/>
          <w:b/>
          <w:i/>
          <w:sz w:val="28"/>
          <w:szCs w:val="28"/>
        </w:rPr>
        <w:lastRenderedPageBreak/>
        <w:t>Хрестоматии</w:t>
      </w:r>
      <w:r>
        <w:rPr>
          <w:rFonts w:ascii="Times New Roman" w:hAnsi="Times New Roman"/>
          <w:sz w:val="28"/>
          <w:szCs w:val="28"/>
        </w:rPr>
        <w:t xml:space="preserve"> </w:t>
      </w:r>
    </w:p>
    <w:p w:rsidR="00F6505D" w:rsidRDefault="00F6505D" w:rsidP="005C7443">
      <w:pPr>
        <w:spacing w:after="0"/>
        <w:rPr>
          <w:rFonts w:ascii="Times New Roman" w:hAnsi="Times New Roman"/>
          <w:sz w:val="28"/>
          <w:szCs w:val="28"/>
        </w:rPr>
      </w:pPr>
      <w:r>
        <w:rPr>
          <w:rFonts w:ascii="Times New Roman" w:hAnsi="Times New Roman"/>
          <w:sz w:val="28"/>
          <w:szCs w:val="28"/>
        </w:rPr>
        <w:t>Владимиров В., Лагутин А. Хрестоматия по музыкальной литературе для 4 класса ДМШ. М.,  «Музыка»,1970</w:t>
      </w:r>
    </w:p>
    <w:p w:rsidR="00F6505D" w:rsidRDefault="00F6505D" w:rsidP="005C7443">
      <w:pPr>
        <w:spacing w:after="0"/>
        <w:rPr>
          <w:rFonts w:ascii="Times New Roman" w:hAnsi="Times New Roman"/>
          <w:sz w:val="28"/>
          <w:szCs w:val="28"/>
        </w:rPr>
      </w:pPr>
      <w:r>
        <w:rPr>
          <w:rFonts w:ascii="Times New Roman" w:hAnsi="Times New Roman"/>
          <w:sz w:val="28"/>
          <w:szCs w:val="28"/>
        </w:rPr>
        <w:t>Прохорова И. Хрестоматия по музыкальной литературе зарубежных стран для 5 класса ДМШ. М., «Музыка», 1990</w:t>
      </w:r>
    </w:p>
    <w:p w:rsidR="00F6505D" w:rsidRDefault="00F6505D" w:rsidP="005C7443">
      <w:pPr>
        <w:spacing w:after="0"/>
        <w:rPr>
          <w:rFonts w:ascii="Times New Roman" w:hAnsi="Times New Roman"/>
          <w:sz w:val="28"/>
          <w:szCs w:val="28"/>
        </w:rPr>
      </w:pPr>
      <w:r>
        <w:rPr>
          <w:rFonts w:ascii="Times New Roman" w:hAnsi="Times New Roman"/>
          <w:sz w:val="28"/>
          <w:szCs w:val="28"/>
        </w:rPr>
        <w:t>Самонов А. Хрестоматия по музыкальной литературе советского периода для 7 класса ДМШ. М.,  «Музыка»,1993</w:t>
      </w:r>
    </w:p>
    <w:p w:rsidR="00F6505D" w:rsidRDefault="00F6505D" w:rsidP="005C7443">
      <w:pPr>
        <w:spacing w:after="0"/>
        <w:rPr>
          <w:rFonts w:ascii="Times New Roman" w:hAnsi="Times New Roman"/>
          <w:sz w:val="28"/>
          <w:szCs w:val="28"/>
        </w:rPr>
      </w:pPr>
      <w:r>
        <w:rPr>
          <w:rFonts w:ascii="Times New Roman" w:hAnsi="Times New Roman"/>
          <w:sz w:val="28"/>
          <w:szCs w:val="28"/>
        </w:rPr>
        <w:t>Смирнова Э., Самонов А. Хрестоматия по русской музыкальной литературе для 6-7 классов ДМШ. М., «Музыка», 1968</w:t>
      </w:r>
    </w:p>
    <w:p w:rsidR="00F6505D" w:rsidRDefault="00F6505D" w:rsidP="005C7443">
      <w:pPr>
        <w:spacing w:after="0"/>
        <w:rPr>
          <w:rFonts w:ascii="Times New Roman" w:hAnsi="Times New Roman"/>
          <w:b/>
          <w:i/>
          <w:sz w:val="28"/>
          <w:szCs w:val="28"/>
        </w:rPr>
      </w:pPr>
      <w:r>
        <w:rPr>
          <w:rFonts w:ascii="Times New Roman" w:hAnsi="Times New Roman"/>
          <w:b/>
          <w:i/>
          <w:sz w:val="28"/>
          <w:szCs w:val="28"/>
        </w:rPr>
        <w:t>Дополнительная литература</w:t>
      </w:r>
    </w:p>
    <w:p w:rsidR="00F6505D" w:rsidRDefault="00F6505D" w:rsidP="005C7443">
      <w:pPr>
        <w:spacing w:after="0"/>
        <w:rPr>
          <w:rFonts w:ascii="Times New Roman" w:hAnsi="Times New Roman"/>
          <w:sz w:val="28"/>
          <w:szCs w:val="28"/>
        </w:rPr>
      </w:pPr>
      <w:r>
        <w:rPr>
          <w:rFonts w:ascii="Times New Roman" w:hAnsi="Times New Roman"/>
          <w:sz w:val="28"/>
          <w:szCs w:val="28"/>
        </w:rPr>
        <w:t>100 опер, Ленинград, 1970</w:t>
      </w:r>
    </w:p>
    <w:p w:rsidR="00F6505D" w:rsidRDefault="00F6505D" w:rsidP="005C7443">
      <w:pPr>
        <w:spacing w:after="0"/>
        <w:rPr>
          <w:rFonts w:ascii="Times New Roman" w:hAnsi="Times New Roman"/>
          <w:sz w:val="28"/>
          <w:szCs w:val="28"/>
        </w:rPr>
      </w:pPr>
      <w:r>
        <w:rPr>
          <w:rFonts w:ascii="Times New Roman" w:hAnsi="Times New Roman"/>
          <w:sz w:val="28"/>
          <w:szCs w:val="28"/>
        </w:rPr>
        <w:t>Аберт Г. Моцарт. М., 1990</w:t>
      </w:r>
    </w:p>
    <w:p w:rsidR="00F6505D" w:rsidRDefault="00F6505D" w:rsidP="005C7443">
      <w:pPr>
        <w:spacing w:after="0"/>
        <w:rPr>
          <w:rFonts w:ascii="Times New Roman" w:hAnsi="Times New Roman"/>
          <w:sz w:val="28"/>
          <w:szCs w:val="28"/>
        </w:rPr>
      </w:pPr>
      <w:r>
        <w:rPr>
          <w:rFonts w:ascii="Times New Roman" w:hAnsi="Times New Roman"/>
          <w:sz w:val="28"/>
          <w:szCs w:val="28"/>
        </w:rPr>
        <w:t>Аверьянова О. Русская музыка второй половины 20 века. Книга для чтения. Учебное пособие по предмету «Музыкальная литература» для ДМШ и ДШИ. М., «Музыка», 2003</w:t>
      </w:r>
    </w:p>
    <w:p w:rsidR="00F6505D" w:rsidRDefault="00F6505D" w:rsidP="005C7443">
      <w:pPr>
        <w:spacing w:after="0"/>
        <w:rPr>
          <w:rFonts w:ascii="Times New Roman" w:hAnsi="Times New Roman"/>
          <w:sz w:val="28"/>
          <w:szCs w:val="28"/>
        </w:rPr>
      </w:pPr>
      <w:r>
        <w:rPr>
          <w:rFonts w:ascii="Times New Roman" w:hAnsi="Times New Roman"/>
          <w:sz w:val="28"/>
          <w:szCs w:val="28"/>
        </w:rPr>
        <w:t>Асафьев Б. Книга о Стравинском, М., 1977</w:t>
      </w:r>
    </w:p>
    <w:p w:rsidR="00F6505D" w:rsidRDefault="00F6505D" w:rsidP="005C7443">
      <w:pPr>
        <w:spacing w:after="0"/>
        <w:rPr>
          <w:rFonts w:ascii="Times New Roman" w:hAnsi="Times New Roman"/>
          <w:sz w:val="28"/>
          <w:szCs w:val="28"/>
        </w:rPr>
      </w:pPr>
      <w:r>
        <w:rPr>
          <w:rFonts w:ascii="Times New Roman" w:hAnsi="Times New Roman"/>
          <w:sz w:val="28"/>
          <w:szCs w:val="28"/>
        </w:rPr>
        <w:t>Белоусова С. Романтизм. Книга для чтения. Учебное пособие. М., 2004</w:t>
      </w:r>
    </w:p>
    <w:p w:rsidR="00F6505D" w:rsidRDefault="00F6505D" w:rsidP="005C7443">
      <w:pPr>
        <w:spacing w:after="0"/>
        <w:rPr>
          <w:rFonts w:ascii="Times New Roman" w:hAnsi="Times New Roman"/>
          <w:sz w:val="28"/>
          <w:szCs w:val="28"/>
        </w:rPr>
      </w:pPr>
      <w:r>
        <w:rPr>
          <w:rFonts w:ascii="Times New Roman" w:hAnsi="Times New Roman"/>
          <w:sz w:val="28"/>
          <w:szCs w:val="28"/>
        </w:rPr>
        <w:t>Богоявленский С. Итальянская музыка первой половины 20 века. Ленинград, 1986</w:t>
      </w:r>
    </w:p>
    <w:p w:rsidR="00F6505D" w:rsidRDefault="00F6505D" w:rsidP="005C7443">
      <w:pPr>
        <w:spacing w:after="0"/>
        <w:rPr>
          <w:rFonts w:ascii="Times New Roman" w:hAnsi="Times New Roman"/>
          <w:sz w:val="28"/>
          <w:szCs w:val="28"/>
        </w:rPr>
      </w:pPr>
      <w:r>
        <w:rPr>
          <w:rFonts w:ascii="Times New Roman" w:hAnsi="Times New Roman"/>
          <w:sz w:val="28"/>
          <w:szCs w:val="28"/>
        </w:rPr>
        <w:t>Бородин А. Воспоминания современников. Сборник статей. М., 1985</w:t>
      </w:r>
    </w:p>
    <w:p w:rsidR="00F6505D" w:rsidRDefault="00F6505D" w:rsidP="005C7443">
      <w:pPr>
        <w:spacing w:after="0"/>
        <w:rPr>
          <w:rFonts w:ascii="Times New Roman" w:hAnsi="Times New Roman"/>
          <w:sz w:val="28"/>
          <w:szCs w:val="28"/>
        </w:rPr>
      </w:pPr>
      <w:r>
        <w:rPr>
          <w:rFonts w:ascii="Times New Roman" w:hAnsi="Times New Roman"/>
          <w:sz w:val="28"/>
          <w:szCs w:val="28"/>
        </w:rPr>
        <w:t>Брянцева В. Рахманинов. М.,1976</w:t>
      </w:r>
    </w:p>
    <w:p w:rsidR="00F6505D" w:rsidRDefault="00F6505D" w:rsidP="005C7443">
      <w:pPr>
        <w:spacing w:after="0"/>
        <w:rPr>
          <w:rFonts w:ascii="Times New Roman" w:hAnsi="Times New Roman"/>
          <w:sz w:val="28"/>
          <w:szCs w:val="28"/>
        </w:rPr>
      </w:pPr>
      <w:r>
        <w:rPr>
          <w:rFonts w:ascii="Times New Roman" w:hAnsi="Times New Roman"/>
          <w:sz w:val="28"/>
          <w:szCs w:val="28"/>
        </w:rPr>
        <w:t>Вегелер Ф. Вспоминая Бетховена. М., 2001</w:t>
      </w:r>
    </w:p>
    <w:p w:rsidR="00F6505D" w:rsidRDefault="00F6505D" w:rsidP="005C7443">
      <w:pPr>
        <w:spacing w:after="0"/>
        <w:rPr>
          <w:rFonts w:ascii="Times New Roman" w:hAnsi="Times New Roman"/>
          <w:sz w:val="28"/>
          <w:szCs w:val="28"/>
        </w:rPr>
      </w:pPr>
      <w:r>
        <w:rPr>
          <w:rFonts w:ascii="Times New Roman" w:hAnsi="Times New Roman"/>
          <w:sz w:val="28"/>
          <w:szCs w:val="28"/>
        </w:rPr>
        <w:t>Великович Э. Великие музыкальные имена композиторов. СПб, 1997</w:t>
      </w:r>
    </w:p>
    <w:p w:rsidR="00F6505D" w:rsidRDefault="00F6505D" w:rsidP="005C7443">
      <w:pPr>
        <w:spacing w:after="0"/>
        <w:rPr>
          <w:rFonts w:ascii="Times New Roman" w:hAnsi="Times New Roman"/>
          <w:sz w:val="28"/>
          <w:szCs w:val="28"/>
        </w:rPr>
      </w:pPr>
      <w:r>
        <w:rPr>
          <w:rFonts w:ascii="Times New Roman" w:hAnsi="Times New Roman"/>
          <w:sz w:val="28"/>
          <w:szCs w:val="28"/>
        </w:rPr>
        <w:t>Гордеева Е. Композиторы могучей кучки. М., 1985</w:t>
      </w:r>
    </w:p>
    <w:p w:rsidR="00F6505D" w:rsidRDefault="00F6505D" w:rsidP="005C7443">
      <w:pPr>
        <w:spacing w:after="0"/>
        <w:rPr>
          <w:rFonts w:ascii="Times New Roman" w:hAnsi="Times New Roman"/>
          <w:sz w:val="28"/>
          <w:szCs w:val="28"/>
        </w:rPr>
      </w:pPr>
      <w:r>
        <w:rPr>
          <w:rFonts w:ascii="Times New Roman" w:hAnsi="Times New Roman"/>
          <w:sz w:val="28"/>
          <w:szCs w:val="28"/>
        </w:rPr>
        <w:t>Данилевич Л. Д. Шостакович. М., 1980</w:t>
      </w:r>
    </w:p>
    <w:p w:rsidR="00F6505D" w:rsidRDefault="00F6505D" w:rsidP="005C7443">
      <w:pPr>
        <w:spacing w:after="0"/>
        <w:rPr>
          <w:rFonts w:ascii="Times New Roman" w:hAnsi="Times New Roman"/>
          <w:sz w:val="28"/>
          <w:szCs w:val="28"/>
        </w:rPr>
      </w:pPr>
      <w:r>
        <w:rPr>
          <w:rFonts w:ascii="Times New Roman" w:hAnsi="Times New Roman"/>
          <w:sz w:val="28"/>
          <w:szCs w:val="28"/>
        </w:rPr>
        <w:t>Дис А. История жизни Й.Гайдна. М., 2000</w:t>
      </w:r>
    </w:p>
    <w:p w:rsidR="00F6505D" w:rsidRDefault="00F6505D" w:rsidP="005C7443">
      <w:pPr>
        <w:spacing w:after="0"/>
        <w:rPr>
          <w:rFonts w:ascii="Times New Roman" w:hAnsi="Times New Roman"/>
          <w:sz w:val="28"/>
          <w:szCs w:val="28"/>
        </w:rPr>
      </w:pPr>
      <w:r>
        <w:rPr>
          <w:rFonts w:ascii="Times New Roman" w:hAnsi="Times New Roman"/>
          <w:sz w:val="28"/>
          <w:szCs w:val="28"/>
        </w:rPr>
        <w:t>Катонова С. Музыка советского балета. М.,1980</w:t>
      </w:r>
    </w:p>
    <w:p w:rsidR="00F6505D" w:rsidRDefault="00F6505D" w:rsidP="005C7443">
      <w:pPr>
        <w:spacing w:after="0"/>
        <w:rPr>
          <w:rFonts w:ascii="Times New Roman" w:hAnsi="Times New Roman"/>
          <w:sz w:val="28"/>
          <w:szCs w:val="28"/>
        </w:rPr>
      </w:pPr>
      <w:r>
        <w:rPr>
          <w:rFonts w:ascii="Times New Roman" w:hAnsi="Times New Roman"/>
          <w:sz w:val="28"/>
          <w:szCs w:val="28"/>
        </w:rPr>
        <w:t>Келдыш Ю. История русской музыки 1-4 том М., 1983</w:t>
      </w:r>
    </w:p>
    <w:p w:rsidR="00F6505D" w:rsidRDefault="00F6505D" w:rsidP="005C7443">
      <w:pPr>
        <w:spacing w:after="0"/>
        <w:rPr>
          <w:rFonts w:ascii="Times New Roman" w:hAnsi="Times New Roman"/>
          <w:sz w:val="28"/>
          <w:szCs w:val="28"/>
        </w:rPr>
      </w:pPr>
      <w:r>
        <w:rPr>
          <w:rFonts w:ascii="Times New Roman" w:hAnsi="Times New Roman"/>
          <w:sz w:val="28"/>
          <w:szCs w:val="28"/>
        </w:rPr>
        <w:t>Ковнацкая А. Бенджамин Бриттен. М., 1974</w:t>
      </w:r>
    </w:p>
    <w:p w:rsidR="00F6505D" w:rsidRDefault="00F6505D" w:rsidP="005C7443">
      <w:pPr>
        <w:spacing w:after="0"/>
        <w:rPr>
          <w:rFonts w:ascii="Times New Roman" w:hAnsi="Times New Roman"/>
          <w:sz w:val="28"/>
          <w:szCs w:val="28"/>
        </w:rPr>
      </w:pPr>
      <w:r>
        <w:rPr>
          <w:rFonts w:ascii="Times New Roman" w:hAnsi="Times New Roman"/>
          <w:sz w:val="28"/>
          <w:szCs w:val="28"/>
        </w:rPr>
        <w:t>Конен В. Рождение джаза. М., 1990</w:t>
      </w:r>
    </w:p>
    <w:p w:rsidR="00F6505D" w:rsidRDefault="00F6505D" w:rsidP="005C7443">
      <w:pPr>
        <w:spacing w:after="0"/>
        <w:rPr>
          <w:rFonts w:ascii="Times New Roman" w:hAnsi="Times New Roman"/>
          <w:sz w:val="28"/>
          <w:szCs w:val="28"/>
        </w:rPr>
      </w:pPr>
      <w:r>
        <w:rPr>
          <w:rFonts w:ascii="Times New Roman" w:hAnsi="Times New Roman"/>
          <w:sz w:val="28"/>
          <w:szCs w:val="28"/>
        </w:rPr>
        <w:t>Левик Б. Рихард Вагнер М., 1978</w:t>
      </w:r>
    </w:p>
    <w:p w:rsidR="00F6505D" w:rsidRDefault="00F6505D" w:rsidP="005C7443">
      <w:pPr>
        <w:spacing w:after="0"/>
        <w:rPr>
          <w:rFonts w:ascii="Times New Roman" w:hAnsi="Times New Roman"/>
          <w:sz w:val="28"/>
          <w:szCs w:val="28"/>
        </w:rPr>
      </w:pPr>
      <w:r>
        <w:rPr>
          <w:rFonts w:ascii="Times New Roman" w:hAnsi="Times New Roman"/>
          <w:sz w:val="28"/>
          <w:szCs w:val="28"/>
        </w:rPr>
        <w:t>Мартынов И. М. Равель. М., 1979</w:t>
      </w:r>
    </w:p>
    <w:p w:rsidR="00F6505D" w:rsidRDefault="00F6505D" w:rsidP="005C7443">
      <w:pPr>
        <w:spacing w:after="0"/>
        <w:rPr>
          <w:rFonts w:ascii="Times New Roman" w:hAnsi="Times New Roman"/>
          <w:sz w:val="28"/>
          <w:szCs w:val="28"/>
        </w:rPr>
      </w:pPr>
      <w:r>
        <w:rPr>
          <w:rFonts w:ascii="Times New Roman" w:hAnsi="Times New Roman"/>
          <w:sz w:val="28"/>
          <w:szCs w:val="28"/>
        </w:rPr>
        <w:t>Мартынов И. С. Прокофьев . Жизнь и творчество. М., 1974</w:t>
      </w:r>
    </w:p>
    <w:p w:rsidR="00F6505D" w:rsidRDefault="00F6505D" w:rsidP="005C7443">
      <w:pPr>
        <w:spacing w:after="0"/>
        <w:rPr>
          <w:rFonts w:ascii="Times New Roman" w:hAnsi="Times New Roman"/>
          <w:sz w:val="28"/>
          <w:szCs w:val="28"/>
        </w:rPr>
      </w:pPr>
      <w:r>
        <w:rPr>
          <w:rFonts w:ascii="Times New Roman" w:hAnsi="Times New Roman"/>
          <w:sz w:val="28"/>
          <w:szCs w:val="28"/>
        </w:rPr>
        <w:t>Мейнел Э. И.С.Бах. Хроника жизни. М., 2000</w:t>
      </w:r>
    </w:p>
    <w:p w:rsidR="00F6505D" w:rsidRDefault="00F6505D" w:rsidP="005C7443">
      <w:pPr>
        <w:spacing w:after="0"/>
        <w:rPr>
          <w:rFonts w:ascii="Times New Roman" w:hAnsi="Times New Roman"/>
          <w:sz w:val="28"/>
          <w:szCs w:val="28"/>
        </w:rPr>
      </w:pPr>
      <w:r>
        <w:rPr>
          <w:rFonts w:ascii="Times New Roman" w:hAnsi="Times New Roman"/>
          <w:sz w:val="28"/>
          <w:szCs w:val="28"/>
        </w:rPr>
        <w:t>Наумов Л. « Тот, кто музыку избрал – высшим даром обладает».</w:t>
      </w:r>
    </w:p>
    <w:p w:rsidR="00F6505D" w:rsidRDefault="00F6505D" w:rsidP="005C7443">
      <w:pPr>
        <w:spacing w:after="0"/>
        <w:rPr>
          <w:rFonts w:ascii="Times New Roman" w:hAnsi="Times New Roman"/>
          <w:sz w:val="28"/>
          <w:szCs w:val="28"/>
        </w:rPr>
      </w:pPr>
      <w:r>
        <w:rPr>
          <w:rFonts w:ascii="Times New Roman" w:hAnsi="Times New Roman"/>
          <w:sz w:val="28"/>
          <w:szCs w:val="28"/>
        </w:rPr>
        <w:t>Панкевич Г. Искусство музыки, М., 1987</w:t>
      </w:r>
    </w:p>
    <w:p w:rsidR="00F6505D" w:rsidRDefault="00F6505D" w:rsidP="005C7443">
      <w:pPr>
        <w:spacing w:after="0"/>
        <w:rPr>
          <w:rFonts w:ascii="Times New Roman" w:hAnsi="Times New Roman"/>
          <w:sz w:val="28"/>
          <w:szCs w:val="28"/>
        </w:rPr>
      </w:pPr>
      <w:r>
        <w:rPr>
          <w:rFonts w:ascii="Times New Roman" w:hAnsi="Times New Roman"/>
          <w:sz w:val="28"/>
          <w:szCs w:val="28"/>
        </w:rPr>
        <w:t>Рападская Л. О музыке в культуре Древней Руси. М., 1997</w:t>
      </w:r>
    </w:p>
    <w:p w:rsidR="00F6505D" w:rsidRDefault="00F6505D" w:rsidP="005C7443">
      <w:pPr>
        <w:spacing w:after="0"/>
        <w:rPr>
          <w:rFonts w:ascii="Times New Roman" w:hAnsi="Times New Roman"/>
          <w:sz w:val="28"/>
          <w:szCs w:val="28"/>
        </w:rPr>
      </w:pPr>
      <w:r>
        <w:rPr>
          <w:rFonts w:ascii="Times New Roman" w:hAnsi="Times New Roman"/>
          <w:sz w:val="28"/>
          <w:szCs w:val="28"/>
        </w:rPr>
        <w:t>С. Прокофьев . Автобиография. М., 1982</w:t>
      </w:r>
    </w:p>
    <w:p w:rsidR="00F6505D" w:rsidRDefault="00F6505D" w:rsidP="005C7443">
      <w:pPr>
        <w:spacing w:after="0"/>
        <w:rPr>
          <w:rFonts w:ascii="Times New Roman" w:hAnsi="Times New Roman"/>
          <w:sz w:val="28"/>
          <w:szCs w:val="28"/>
        </w:rPr>
      </w:pPr>
      <w:r>
        <w:rPr>
          <w:rFonts w:ascii="Times New Roman" w:hAnsi="Times New Roman"/>
          <w:sz w:val="28"/>
          <w:szCs w:val="28"/>
        </w:rPr>
        <w:t>Сказка в творчестве Н. Римского Корсакова. М., 1987</w:t>
      </w:r>
    </w:p>
    <w:p w:rsidR="00F6505D" w:rsidRDefault="00F6505D" w:rsidP="005C7443">
      <w:pPr>
        <w:spacing w:after="0"/>
        <w:rPr>
          <w:rFonts w:ascii="Times New Roman" w:hAnsi="Times New Roman"/>
          <w:sz w:val="28"/>
          <w:szCs w:val="28"/>
        </w:rPr>
      </w:pPr>
      <w:r>
        <w:rPr>
          <w:rFonts w:ascii="Times New Roman" w:hAnsi="Times New Roman"/>
          <w:sz w:val="28"/>
          <w:szCs w:val="28"/>
        </w:rPr>
        <w:lastRenderedPageBreak/>
        <w:t>Сто великих музыкантов. М., 1990</w:t>
      </w:r>
    </w:p>
    <w:p w:rsidR="00F6505D" w:rsidRDefault="00F6505D" w:rsidP="005C7443">
      <w:pPr>
        <w:spacing w:after="0"/>
        <w:rPr>
          <w:rFonts w:ascii="Times New Roman" w:hAnsi="Times New Roman"/>
          <w:sz w:val="28"/>
          <w:szCs w:val="28"/>
        </w:rPr>
      </w:pPr>
      <w:r>
        <w:rPr>
          <w:rFonts w:ascii="Times New Roman" w:hAnsi="Times New Roman"/>
          <w:sz w:val="28"/>
          <w:szCs w:val="28"/>
        </w:rPr>
        <w:t>Тараканов М. Творчество Р. Щедрина М., 1980</w:t>
      </w:r>
    </w:p>
    <w:p w:rsidR="00F6505D" w:rsidRDefault="00F6505D" w:rsidP="005C7443">
      <w:pPr>
        <w:spacing w:after="0"/>
        <w:rPr>
          <w:rFonts w:ascii="Times New Roman" w:hAnsi="Times New Roman"/>
          <w:sz w:val="28"/>
          <w:szCs w:val="28"/>
        </w:rPr>
      </w:pPr>
      <w:r>
        <w:rPr>
          <w:rFonts w:ascii="Times New Roman" w:hAnsi="Times New Roman"/>
          <w:sz w:val="28"/>
          <w:szCs w:val="28"/>
        </w:rPr>
        <w:t>Фраккаролли А. Россини. М., 1990</w:t>
      </w:r>
    </w:p>
    <w:p w:rsidR="00F6505D" w:rsidRPr="00F6505D" w:rsidRDefault="00F6505D" w:rsidP="005C7443">
      <w:pPr>
        <w:spacing w:after="0"/>
        <w:rPr>
          <w:rFonts w:ascii="Times New Roman" w:hAnsi="Times New Roman"/>
          <w:sz w:val="28"/>
          <w:szCs w:val="28"/>
        </w:rPr>
      </w:pPr>
      <w:r>
        <w:rPr>
          <w:rFonts w:ascii="Times New Roman" w:hAnsi="Times New Roman"/>
          <w:sz w:val="28"/>
          <w:szCs w:val="28"/>
        </w:rPr>
        <w:t>Швейцер А. И.С.Бах. М. , 2002</w:t>
      </w:r>
    </w:p>
    <w:p w:rsidR="00F6505D" w:rsidRDefault="00F6505D" w:rsidP="005C7443">
      <w:pPr>
        <w:autoSpaceDE w:val="0"/>
        <w:autoSpaceDN w:val="0"/>
        <w:adjustRightInd w:val="0"/>
        <w:spacing w:after="0" w:line="360" w:lineRule="auto"/>
        <w:ind w:right="614" w:firstLine="180"/>
        <w:jc w:val="both"/>
        <w:rPr>
          <w:rFonts w:ascii="Calibri" w:hAnsi="Calibri"/>
        </w:rPr>
      </w:pPr>
    </w:p>
    <w:p w:rsidR="00F6505D" w:rsidRDefault="00F6505D" w:rsidP="005C7443">
      <w:pPr>
        <w:spacing w:after="0"/>
      </w:pPr>
    </w:p>
    <w:p w:rsidR="000179B9" w:rsidRDefault="000179B9" w:rsidP="005C7443">
      <w:pPr>
        <w:spacing w:after="0"/>
      </w:pPr>
    </w:p>
    <w:sectPr w:rsidR="000179B9" w:rsidSect="00B57A0E">
      <w:footerReference w:type="default" r:id="rId7"/>
      <w:pgSz w:w="11906" w:h="16838"/>
      <w:pgMar w:top="993" w:right="850" w:bottom="567" w:left="1701" w:header="708" w:footer="3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41D" w:rsidRDefault="0012741D" w:rsidP="00896F82">
      <w:pPr>
        <w:spacing w:after="0" w:line="240" w:lineRule="auto"/>
      </w:pPr>
      <w:r>
        <w:separator/>
      </w:r>
    </w:p>
  </w:endnote>
  <w:endnote w:type="continuationSeparator" w:id="1">
    <w:p w:rsidR="0012741D" w:rsidRDefault="0012741D" w:rsidP="00896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9641"/>
      <w:docPartObj>
        <w:docPartGallery w:val="Page Numbers (Bottom of Page)"/>
        <w:docPartUnique/>
      </w:docPartObj>
    </w:sdtPr>
    <w:sdtContent>
      <w:p w:rsidR="00903435" w:rsidRDefault="008A700E">
        <w:pPr>
          <w:pStyle w:val="a3"/>
          <w:jc w:val="center"/>
        </w:pPr>
        <w:fldSimple w:instr=" PAGE   \* MERGEFORMAT ">
          <w:r w:rsidR="002E4371">
            <w:rPr>
              <w:noProof/>
            </w:rPr>
            <w:t>1</w:t>
          </w:r>
        </w:fldSimple>
      </w:p>
    </w:sdtContent>
  </w:sdt>
  <w:p w:rsidR="00903435" w:rsidRDefault="0090343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41D" w:rsidRDefault="0012741D" w:rsidP="00896F82">
      <w:pPr>
        <w:spacing w:after="0" w:line="240" w:lineRule="auto"/>
      </w:pPr>
      <w:r>
        <w:separator/>
      </w:r>
    </w:p>
  </w:footnote>
  <w:footnote w:type="continuationSeparator" w:id="1">
    <w:p w:rsidR="0012741D" w:rsidRDefault="0012741D" w:rsidP="00896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D839D8"/>
    <w:lvl w:ilvl="0">
      <w:numFmt w:val="bullet"/>
      <w:lvlText w:val="*"/>
      <w:lvlJc w:val="left"/>
      <w:pPr>
        <w:ind w:left="0" w:firstLine="0"/>
      </w:pPr>
    </w:lvl>
  </w:abstractNum>
  <w:abstractNum w:abstractNumId="1">
    <w:nsid w:val="12FC0B36"/>
    <w:multiLevelType w:val="hybridMultilevel"/>
    <w:tmpl w:val="615694D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5A93643"/>
    <w:multiLevelType w:val="hybridMultilevel"/>
    <w:tmpl w:val="AA5E5E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D3466FE"/>
    <w:multiLevelType w:val="hybridMultilevel"/>
    <w:tmpl w:val="E8049506"/>
    <w:lvl w:ilvl="0" w:tplc="F0207DBA">
      <w:start w:val="3"/>
      <w:numFmt w:val="decimal"/>
      <w:lvlText w:val="%1."/>
      <w:lvlJc w:val="left"/>
      <w:pPr>
        <w:tabs>
          <w:tab w:val="num" w:pos="2211"/>
        </w:tabs>
        <w:ind w:left="2211" w:hanging="138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04167EE"/>
    <w:multiLevelType w:val="hybridMultilevel"/>
    <w:tmpl w:val="F51028D6"/>
    <w:lvl w:ilvl="0" w:tplc="47E20304">
      <w:start w:val="1"/>
      <w:numFmt w:val="upperRoman"/>
      <w:lvlText w:val="%1."/>
      <w:lvlJc w:val="left"/>
      <w:pPr>
        <w:ind w:left="900" w:hanging="720"/>
      </w:pPr>
      <w:rPr>
        <w:rFonts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3"/>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360"/>
        <w:lvlJc w:val="left"/>
        <w:pPr>
          <w:ind w:left="0" w:firstLine="0"/>
        </w:pPr>
        <w:rPr>
          <w:rFonts w:ascii="Symbol" w:hAnsi="Symbol" w:hint="default"/>
        </w:rPr>
      </w:lvl>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F6505D"/>
    <w:rsid w:val="000179B9"/>
    <w:rsid w:val="0012741D"/>
    <w:rsid w:val="00194C42"/>
    <w:rsid w:val="002E4371"/>
    <w:rsid w:val="005C7443"/>
    <w:rsid w:val="006C05C4"/>
    <w:rsid w:val="007B0BE2"/>
    <w:rsid w:val="00896F82"/>
    <w:rsid w:val="008A700E"/>
    <w:rsid w:val="00903435"/>
    <w:rsid w:val="00985C63"/>
    <w:rsid w:val="00A873DC"/>
    <w:rsid w:val="00B57A0E"/>
    <w:rsid w:val="00BC2DAC"/>
    <w:rsid w:val="00C53C42"/>
    <w:rsid w:val="00F6505D"/>
    <w:rsid w:val="00F775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5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6505D"/>
    <w:pPr>
      <w:tabs>
        <w:tab w:val="center" w:pos="4677"/>
        <w:tab w:val="right" w:pos="9355"/>
      </w:tabs>
    </w:pPr>
    <w:rPr>
      <w:rFonts w:ascii="Calibri" w:eastAsia="Times New Roman" w:hAnsi="Calibri" w:cs="Times New Roman"/>
    </w:rPr>
  </w:style>
  <w:style w:type="character" w:customStyle="1" w:styleId="a4">
    <w:name w:val="Нижний колонтитул Знак"/>
    <w:basedOn w:val="a0"/>
    <w:link w:val="a3"/>
    <w:uiPriority w:val="99"/>
    <w:rsid w:val="00F6505D"/>
    <w:rPr>
      <w:rFonts w:ascii="Calibri" w:eastAsia="Times New Roman" w:hAnsi="Calibri" w:cs="Times New Roman"/>
    </w:rPr>
  </w:style>
  <w:style w:type="paragraph" w:styleId="a5">
    <w:name w:val="List Paragraph"/>
    <w:basedOn w:val="a"/>
    <w:uiPriority w:val="99"/>
    <w:qFormat/>
    <w:rsid w:val="00F6505D"/>
    <w:pPr>
      <w:ind w:left="720"/>
      <w:contextualSpacing/>
    </w:pPr>
    <w:rPr>
      <w:rFonts w:ascii="Calibri" w:eastAsia="Times New Roman" w:hAnsi="Calibri" w:cs="Times New Roman"/>
    </w:rPr>
  </w:style>
  <w:style w:type="paragraph" w:customStyle="1" w:styleId="a6">
    <w:name w:val="Базовый"/>
    <w:uiPriority w:val="99"/>
    <w:rsid w:val="00F6505D"/>
    <w:pPr>
      <w:suppressAutoHyphens/>
    </w:pPr>
    <w:rPr>
      <w:rFonts w:ascii="Calibri" w:eastAsia="SimSun" w:hAnsi="Calibri" w:cs="Times New Roman"/>
    </w:rPr>
  </w:style>
  <w:style w:type="character" w:styleId="a7">
    <w:name w:val="line number"/>
    <w:uiPriority w:val="99"/>
    <w:semiHidden/>
    <w:unhideWhenUsed/>
    <w:rsid w:val="00F6505D"/>
    <w:rPr>
      <w:rFonts w:ascii="Times New Roman" w:hAnsi="Times New Roman" w:cs="Times New Roman" w:hint="default"/>
    </w:rPr>
  </w:style>
  <w:style w:type="character" w:styleId="a8">
    <w:name w:val="page number"/>
    <w:uiPriority w:val="99"/>
    <w:semiHidden/>
    <w:unhideWhenUsed/>
    <w:rsid w:val="00F6505D"/>
    <w:rPr>
      <w:rFonts w:ascii="Times New Roman" w:hAnsi="Times New Roman" w:cs="Times New Roman" w:hint="default"/>
    </w:rPr>
  </w:style>
  <w:style w:type="table" w:styleId="a9">
    <w:name w:val="Table Grid"/>
    <w:basedOn w:val="a1"/>
    <w:uiPriority w:val="59"/>
    <w:rsid w:val="00F6505D"/>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rsid w:val="00F6505D"/>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896F8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96F82"/>
  </w:style>
</w:styles>
</file>

<file path=word/webSettings.xml><?xml version="1.0" encoding="utf-8"?>
<w:webSettings xmlns:r="http://schemas.openxmlformats.org/officeDocument/2006/relationships" xmlns:w="http://schemas.openxmlformats.org/wordprocessingml/2006/main">
  <w:divs>
    <w:div w:id="5464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40</Pages>
  <Words>8621</Words>
  <Characters>49144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ОЕМ</cp:lastModifiedBy>
  <cp:revision>6</cp:revision>
  <dcterms:created xsi:type="dcterms:W3CDTF">2015-09-16T14:05:00Z</dcterms:created>
  <dcterms:modified xsi:type="dcterms:W3CDTF">2016-06-21T10:37:00Z</dcterms:modified>
</cp:coreProperties>
</file>